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44" w:rsidRDefault="00D16744" w:rsidP="005D78B5">
      <w:pPr>
        <w:rPr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6804"/>
      </w:tblGrid>
      <w:tr w:rsidR="005D78B5" w:rsidRPr="003A2AFA" w:rsidTr="003A2AFA">
        <w:tc>
          <w:tcPr>
            <w:tcW w:w="6799" w:type="dxa"/>
            <w:shd w:val="clear" w:color="auto" w:fill="BDD6EE" w:themeFill="accent1" w:themeFillTint="66"/>
          </w:tcPr>
          <w:p w:rsidR="005D78B5" w:rsidRPr="003A2AFA" w:rsidRDefault="005D78B5" w:rsidP="005D78B5">
            <w:pPr>
              <w:rPr>
                <w:rFonts w:ascii="Tahoma" w:hAnsi="Tahoma" w:cs="Tahoma"/>
                <w:sz w:val="24"/>
                <w:szCs w:val="24"/>
              </w:rPr>
            </w:pPr>
            <w:r w:rsidRPr="003A2A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Meningitis Operation</w:t>
            </w:r>
            <w:r w:rsidR="003A2AFA" w:rsidRPr="003A2A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  <w:r w:rsidRPr="003A2AF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Lead Tick List</w:t>
            </w:r>
            <w:r w:rsidRPr="003A2AF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C13A1D" w:rsidRPr="003A2AFA" w:rsidRDefault="00C13A1D" w:rsidP="005D78B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BDD6EE" w:themeFill="accent1" w:themeFillTint="66"/>
          </w:tcPr>
          <w:p w:rsidR="005D78B5" w:rsidRPr="003A2AFA" w:rsidRDefault="005D78B5" w:rsidP="005D78B5">
            <w:pPr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5D78B5" w:rsidRPr="003A2AFA" w:rsidTr="003A2AFA">
        <w:tc>
          <w:tcPr>
            <w:tcW w:w="6799" w:type="dxa"/>
          </w:tcPr>
          <w:p w:rsidR="005D78B5" w:rsidRPr="003A2AFA" w:rsidRDefault="005D78B5" w:rsidP="005D78B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2AFA">
              <w:rPr>
                <w:rFonts w:ascii="Calibri" w:eastAsia="Calibri" w:hAnsi="Calibri" w:cs="Calibri"/>
                <w:b/>
                <w:sz w:val="24"/>
                <w:szCs w:val="24"/>
              </w:rPr>
              <w:t>Consumables</w:t>
            </w:r>
          </w:p>
          <w:p w:rsidR="00C13A1D" w:rsidRPr="003A2AFA" w:rsidRDefault="00C13A1D" w:rsidP="005D78B5">
            <w:pPr>
              <w:rPr>
                <w:b/>
                <w:sz w:val="24"/>
                <w:szCs w:val="24"/>
              </w:rPr>
            </w:pP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Disposable trays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Needles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Vaccines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Refreshments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 xml:space="preserve">Black bags for rubbish 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Tiger strip bags for clinical waste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Blood clean up kit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Vomit clean up kit</w:t>
            </w:r>
          </w:p>
          <w:p w:rsidR="00AC3155" w:rsidRPr="003A2AFA" w:rsidRDefault="00AC315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Vomit bowls</w:t>
            </w:r>
          </w:p>
          <w:p w:rsidR="00AC3155" w:rsidRPr="003A2AFA" w:rsidRDefault="00AC315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Tissues</w:t>
            </w:r>
          </w:p>
          <w:p w:rsidR="00AC3155" w:rsidRPr="003A2AFA" w:rsidRDefault="00AC315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Cotton wool/gauze</w:t>
            </w:r>
          </w:p>
          <w:p w:rsidR="00AC3155" w:rsidRPr="003A2AFA" w:rsidRDefault="00AC315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Gloves</w:t>
            </w:r>
          </w:p>
          <w:p w:rsidR="00AC3155" w:rsidRPr="003A2AFA" w:rsidRDefault="00AC315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Sharps bins</w:t>
            </w:r>
          </w:p>
          <w:p w:rsidR="00AC3155" w:rsidRPr="003A2AFA" w:rsidRDefault="00AC315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Alcohol wipes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Pens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Plasters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Hand gel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Blue roll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Adrenaline and anaphylaxis kit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Resus mask</w:t>
            </w:r>
          </w:p>
          <w:p w:rsidR="005D78B5" w:rsidRPr="003A2AFA" w:rsidRDefault="005D78B5" w:rsidP="005D78B5">
            <w:pPr>
              <w:numPr>
                <w:ilvl w:val="0"/>
                <w:numId w:val="5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proofErr w:type="spellStart"/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Defib</w:t>
            </w:r>
            <w:proofErr w:type="spellEnd"/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/AED</w:t>
            </w:r>
          </w:p>
          <w:p w:rsidR="003A2AFA" w:rsidRPr="003A2AFA" w:rsidRDefault="003A2AFA" w:rsidP="003A2AFA">
            <w:pPr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</w:pPr>
          </w:p>
          <w:p w:rsidR="003A2AFA" w:rsidRDefault="003A2AFA" w:rsidP="003A2AFA">
            <w:pPr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</w:pPr>
          </w:p>
          <w:p w:rsidR="003A2AFA" w:rsidRPr="003A2AFA" w:rsidRDefault="003A2AFA" w:rsidP="003A2AFA">
            <w:pPr>
              <w:contextualSpacing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</w:pPr>
          </w:p>
          <w:p w:rsidR="003A2AFA" w:rsidRPr="003A2AFA" w:rsidRDefault="003A2AFA" w:rsidP="003A2AFA">
            <w:p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</w:p>
          <w:p w:rsidR="00C13A1D" w:rsidRPr="003A2AFA" w:rsidRDefault="00C13A1D" w:rsidP="00C13A1D">
            <w:pPr>
              <w:ind w:left="720"/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</w:tcPr>
          <w:p w:rsidR="005D78B5" w:rsidRPr="003A2AFA" w:rsidRDefault="005D78B5" w:rsidP="005D78B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2AFA">
              <w:rPr>
                <w:rFonts w:ascii="Calibri" w:eastAsia="Calibri" w:hAnsi="Calibri" w:cs="Calibri"/>
                <w:b/>
                <w:sz w:val="24"/>
                <w:szCs w:val="24"/>
              </w:rPr>
              <w:t>Staffing</w:t>
            </w:r>
          </w:p>
          <w:p w:rsidR="00C13A1D" w:rsidRPr="003A2AFA" w:rsidRDefault="00C13A1D" w:rsidP="005D78B5">
            <w:pPr>
              <w:rPr>
                <w:b/>
                <w:sz w:val="24"/>
                <w:szCs w:val="24"/>
              </w:rPr>
            </w:pP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eastAsia="Times" w:cs="Times New Roman"/>
                <w:sz w:val="24"/>
                <w:szCs w:val="24"/>
                <w:lang w:eastAsia="zh-CN"/>
              </w:rPr>
            </w:pPr>
            <w:r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>First aiders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Media relations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Security to keep vaccines safe overnight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Admin staff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Student ambassadors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Security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Nurses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Leads for sections 1,2,3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Implementation lead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PHE team onsite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proofErr w:type="spellStart"/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Comms</w:t>
            </w:r>
            <w:proofErr w:type="spellEnd"/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Silver commander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Estates team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 xml:space="preserve">H&amp;S team </w:t>
            </w:r>
          </w:p>
          <w:p w:rsidR="005D78B5" w:rsidRPr="003A2AFA" w:rsidRDefault="005D78B5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Cleaners</w:t>
            </w:r>
          </w:p>
          <w:p w:rsidR="00C13A1D" w:rsidRPr="003A2AFA" w:rsidRDefault="00C13A1D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Family Liaison Officer</w:t>
            </w:r>
          </w:p>
          <w:p w:rsidR="00C13A1D" w:rsidRPr="003A2AFA" w:rsidRDefault="00C13A1D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Spokes Person</w:t>
            </w:r>
          </w:p>
          <w:p w:rsidR="00C13A1D" w:rsidRPr="003A2AFA" w:rsidRDefault="00C13A1D" w:rsidP="005D78B5">
            <w:pPr>
              <w:numPr>
                <w:ilvl w:val="0"/>
                <w:numId w:val="6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Large admin team</w:t>
            </w:r>
          </w:p>
          <w:p w:rsidR="005D78B5" w:rsidRPr="003A2AFA" w:rsidRDefault="005D78B5" w:rsidP="005D78B5">
            <w:pPr>
              <w:rPr>
                <w:sz w:val="24"/>
                <w:szCs w:val="24"/>
              </w:rPr>
            </w:pPr>
            <w:r w:rsidRPr="003A2AF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D78B5" w:rsidRPr="003A2AFA" w:rsidRDefault="005D78B5" w:rsidP="005D78B5">
            <w:pPr>
              <w:rPr>
                <w:sz w:val="24"/>
                <w:szCs w:val="24"/>
              </w:rPr>
            </w:pPr>
          </w:p>
        </w:tc>
      </w:tr>
      <w:tr w:rsidR="005D78B5" w:rsidRPr="003A2AFA" w:rsidTr="003A2AFA">
        <w:tc>
          <w:tcPr>
            <w:tcW w:w="6799" w:type="dxa"/>
          </w:tcPr>
          <w:p w:rsidR="005D78B5" w:rsidRPr="003A2AFA" w:rsidRDefault="005D78B5" w:rsidP="005D78B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2AFA"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Paperwork</w:t>
            </w:r>
            <w:r w:rsidR="00AC3155" w:rsidRPr="003A2AFA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and processes</w:t>
            </w:r>
          </w:p>
          <w:p w:rsidR="00C13A1D" w:rsidRPr="003A2AFA" w:rsidRDefault="00C13A1D" w:rsidP="005D78B5">
            <w:pPr>
              <w:rPr>
                <w:b/>
                <w:sz w:val="24"/>
                <w:szCs w:val="24"/>
              </w:rPr>
            </w:pPr>
          </w:p>
          <w:p w:rsidR="005D78B5" w:rsidRPr="003A2AFA" w:rsidRDefault="005D78B5" w:rsidP="005D78B5">
            <w:pPr>
              <w:numPr>
                <w:ilvl w:val="0"/>
                <w:numId w:val="7"/>
              </w:numPr>
              <w:contextualSpacing/>
              <w:rPr>
                <w:rFonts w:eastAsia="Times" w:cs="Times New Roman"/>
                <w:sz w:val="24"/>
                <w:szCs w:val="24"/>
                <w:lang w:eastAsia="zh-CN"/>
              </w:rPr>
            </w:pPr>
            <w:r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>P</w:t>
            </w:r>
            <w:r w:rsidR="00AC3155"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 xml:space="preserve">atient </w:t>
            </w:r>
            <w:r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>G</w:t>
            </w:r>
            <w:r w:rsidR="00AC3155"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 xml:space="preserve">roup </w:t>
            </w:r>
            <w:r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>D</w:t>
            </w:r>
            <w:r w:rsidR="00AC3155"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>irective</w:t>
            </w:r>
            <w:r w:rsidR="003A2AFA"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 xml:space="preserve"> (local)</w:t>
            </w:r>
          </w:p>
          <w:p w:rsidR="005D78B5" w:rsidRPr="00EC3D9D" w:rsidRDefault="00EC3D9D" w:rsidP="005D78B5">
            <w:pPr>
              <w:numPr>
                <w:ilvl w:val="0"/>
                <w:numId w:val="7"/>
              </w:numPr>
              <w:contextualSpacing/>
              <w:rPr>
                <w:rStyle w:val="Hyperlink"/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instrText xml:space="preserve"> HYPERLINK "https://www.surrey.ac.uk/sites/default/files/2018-06/patient-specific-directive-letter.docx" </w:instrTex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separate"/>
            </w:r>
            <w:r w:rsidR="00AC315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Patient Specific Directive</w:t>
            </w:r>
          </w:p>
          <w:p w:rsidR="005D78B5" w:rsidRPr="00EC3D9D" w:rsidRDefault="00EC3D9D" w:rsidP="005D78B5">
            <w:pPr>
              <w:numPr>
                <w:ilvl w:val="0"/>
                <w:numId w:val="7"/>
              </w:numPr>
              <w:contextualSpacing/>
              <w:rPr>
                <w:rStyle w:val="Hyperlink"/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instrText xml:space="preserve"> HYPERLINK "https://www.surrey.ac.uk/sites/default/files/2018-06/men-b-consent-form-april-2017.pdf" </w:instrTex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separate"/>
            </w:r>
            <w:r w:rsidR="005D78B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Consent forms</w:t>
            </w:r>
          </w:p>
          <w:p w:rsidR="005D78B5" w:rsidRPr="003A2AFA" w:rsidRDefault="00EC3D9D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end"/>
            </w:r>
            <w:r w:rsidR="005D78B5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Opt out forms</w:t>
            </w:r>
          </w:p>
          <w:p w:rsidR="005D78B5" w:rsidRPr="003A2AFA" w:rsidRDefault="007B7A88" w:rsidP="005D78B5">
            <w:pPr>
              <w:numPr>
                <w:ilvl w:val="0"/>
                <w:numId w:val="7"/>
              </w:numPr>
              <w:contextualSpacing/>
              <w:rPr>
                <w:rStyle w:val="Hyperlink"/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fldChar w:fldCharType="begin"/>
            </w:r>
            <w:r w:rsidR="00EC3D9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instrText>HYPERLINK "https://www.surrey.ac.uk/sites/default/files/2018-06/GP-CHIS-notification-letter.pdf"</w:instrText>
            </w:r>
            <w:r w:rsidR="00EC3D9D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</w: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fldChar w:fldCharType="separate"/>
            </w:r>
            <w:r w:rsidR="005D78B5" w:rsidRPr="003A2AFA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GP letter to provide information about vaccine</w:t>
            </w:r>
          </w:p>
          <w:p w:rsidR="005D78B5" w:rsidRPr="00EC3D9D" w:rsidRDefault="007B7A88" w:rsidP="005D78B5">
            <w:pPr>
              <w:numPr>
                <w:ilvl w:val="0"/>
                <w:numId w:val="7"/>
              </w:numPr>
              <w:contextualSpacing/>
              <w:rPr>
                <w:rStyle w:val="Hyperlink"/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fldChar w:fldCharType="end"/>
            </w:r>
            <w:r w:rsidR="00EC3D9D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begin"/>
            </w:r>
            <w:r w:rsidR="00EC3D9D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instrText xml:space="preserve"> HYPERLINK "https://www.medicines.org.uk/emc/files/pil.5168.pdf" </w:instrText>
            </w:r>
            <w:r w:rsidR="00EC3D9D"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r>
            <w:r w:rsidR="00EC3D9D"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separate"/>
            </w:r>
            <w:r w:rsidR="005D78B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Patient inform</w:t>
            </w:r>
            <w:r w:rsidR="005D78B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a</w:t>
            </w:r>
            <w:r w:rsidR="005D78B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tion leaflet</w:t>
            </w:r>
          </w:p>
          <w:p w:rsidR="005D78B5" w:rsidRPr="003A2AFA" w:rsidRDefault="00EC3D9D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end"/>
            </w:r>
            <w:r w:rsidR="005D78B5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Consent to share/confidentiality clause for handling of personal and sensitive data</w:t>
            </w:r>
          </w:p>
          <w:p w:rsidR="005D78B5" w:rsidRPr="00EC3D9D" w:rsidRDefault="00EC3D9D" w:rsidP="005D78B5">
            <w:pPr>
              <w:numPr>
                <w:ilvl w:val="0"/>
                <w:numId w:val="7"/>
              </w:numPr>
              <w:contextualSpacing/>
              <w:rPr>
                <w:rStyle w:val="Hyperlink"/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instrText xml:space="preserve"> HYPERLINK "https://www.surrey.ac.uk/sites/default/files/2018-06/meningitis-B-vaccination-mandarin-translation.docx" </w:instrTex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separate"/>
            </w:r>
            <w:r w:rsidR="005D78B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Translations</w:t>
            </w:r>
          </w:p>
          <w:p w:rsidR="005D78B5" w:rsidRPr="003A2AFA" w:rsidRDefault="00EC3D9D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end"/>
            </w:r>
            <w:r w:rsidR="005D78B5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Fridge monitoring charts</w:t>
            </w:r>
          </w:p>
          <w:p w:rsidR="005D78B5" w:rsidRPr="00EC3D9D" w:rsidRDefault="00EC3D9D" w:rsidP="005D78B5">
            <w:pPr>
              <w:numPr>
                <w:ilvl w:val="0"/>
                <w:numId w:val="7"/>
              </w:numPr>
              <w:contextualSpacing/>
              <w:rPr>
                <w:rStyle w:val="Hyperlink"/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instrText xml:space="preserve"> HYPERLINK "https://www.surrey.ac.uk/sites/default/files/2018-06/temperature-checking-for-vaccine-fridges.docx" </w:instrTex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separate"/>
            </w:r>
            <w:r w:rsidR="005D78B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Policy and procedure for fridge alar</w:t>
            </w:r>
            <w:r w:rsidR="005D78B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m</w:t>
            </w:r>
            <w:r w:rsidR="005D78B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s/vaccines</w:t>
            </w:r>
          </w:p>
          <w:p w:rsidR="005D78B5" w:rsidRPr="003A2AFA" w:rsidRDefault="00EC3D9D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end"/>
            </w:r>
            <w:r w:rsidR="005D78B5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Procedure for unwell student</w:t>
            </w:r>
          </w:p>
          <w:p w:rsidR="00AC3155" w:rsidRPr="003A2AFA" w:rsidRDefault="00AC3155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Briefing for nursing staff, security, ambassadors</w:t>
            </w:r>
          </w:p>
          <w:p w:rsidR="00AC3155" w:rsidRPr="003A2AFA" w:rsidRDefault="00AC3155" w:rsidP="001D719E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Vaccination</w:t>
            </w:r>
            <w:r w:rsidR="001D719E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 xml:space="preserve"> station</w:t>
            </w: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 xml:space="preserve"> set up</w:t>
            </w:r>
            <w:r w:rsidR="001D719E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 xml:space="preserve"> </w:t>
            </w:r>
          </w:p>
          <w:p w:rsidR="00AC3155" w:rsidRPr="003A2AFA" w:rsidRDefault="00EC3D9D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hyperlink r:id="rId5" w:history="1">
              <w:r w:rsidR="00AC3155" w:rsidRPr="003A2AFA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eastAsia="zh-CN"/>
                </w:rPr>
                <w:t>Process and rep</w:t>
              </w:r>
              <w:r w:rsidR="00AC3155" w:rsidRPr="003A2AFA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eastAsia="zh-CN"/>
                </w:rPr>
                <w:t>o</w:t>
              </w:r>
              <w:r w:rsidR="00AC3155" w:rsidRPr="003A2AFA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eastAsia="zh-CN"/>
                </w:rPr>
                <w:t>rting for reactions</w:t>
              </w:r>
            </w:hyperlink>
          </w:p>
          <w:p w:rsidR="00AC3155" w:rsidRPr="003A2AFA" w:rsidRDefault="00AC3155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Complaints process</w:t>
            </w:r>
          </w:p>
          <w:p w:rsidR="00AC3155" w:rsidRPr="00EC3D9D" w:rsidRDefault="00EC3D9D" w:rsidP="005D78B5">
            <w:pPr>
              <w:numPr>
                <w:ilvl w:val="0"/>
                <w:numId w:val="7"/>
              </w:numPr>
              <w:contextualSpacing/>
              <w:rPr>
                <w:rStyle w:val="Hyperlink"/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instrText xml:space="preserve"> HYPERLINK "https://www.surrey.ac.uk/sites/default/files/2018-06/staff-and-student-FAQs-for-extenuating-circumstances.docx" </w:instrText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</w: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separate"/>
            </w:r>
            <w:r w:rsidR="00AC315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Extenuating Circumst</w:t>
            </w:r>
            <w:r w:rsidR="00AC315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a</w:t>
            </w:r>
            <w:r w:rsidR="00AC3155" w:rsidRPr="00EC3D9D">
              <w:rPr>
                <w:rStyle w:val="Hyperlink"/>
                <w:rFonts w:ascii="Calibri" w:eastAsia="Calibri" w:hAnsi="Calibri" w:cs="Calibri"/>
                <w:sz w:val="24"/>
                <w:szCs w:val="24"/>
                <w:lang w:eastAsia="zh-CN"/>
              </w:rPr>
              <w:t>nces policy</w:t>
            </w:r>
          </w:p>
          <w:p w:rsidR="00AC3155" w:rsidRPr="003A2AFA" w:rsidRDefault="00EC3D9D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zh-CN"/>
              </w:rPr>
              <w:fldChar w:fldCharType="end"/>
            </w:r>
            <w:bookmarkStart w:id="0" w:name="_GoBack"/>
            <w:bookmarkEnd w:id="0"/>
            <w:r w:rsidR="00AC3155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FAQs and process to update daily</w:t>
            </w:r>
          </w:p>
          <w:p w:rsidR="00AC3155" w:rsidRPr="003A2AFA" w:rsidRDefault="00AC3155" w:rsidP="005D78B5">
            <w:pPr>
              <w:numPr>
                <w:ilvl w:val="0"/>
                <w:numId w:val="7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Process to respond to new/urgent questions</w:t>
            </w:r>
          </w:p>
          <w:p w:rsidR="005D78B5" w:rsidRPr="003A2AFA" w:rsidRDefault="005D78B5" w:rsidP="005D78B5">
            <w:pPr>
              <w:rPr>
                <w:sz w:val="24"/>
                <w:szCs w:val="24"/>
              </w:rPr>
            </w:pPr>
          </w:p>
          <w:p w:rsidR="005D78B5" w:rsidRPr="003A2AFA" w:rsidRDefault="005D78B5" w:rsidP="00C13A1D">
            <w:pPr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</w:tcPr>
          <w:p w:rsidR="005D78B5" w:rsidRPr="003A2AFA" w:rsidRDefault="005D78B5" w:rsidP="005D78B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3A2AFA">
              <w:rPr>
                <w:rFonts w:ascii="Calibri" w:eastAsia="Calibri" w:hAnsi="Calibri" w:cs="Calibri"/>
                <w:b/>
                <w:sz w:val="24"/>
                <w:szCs w:val="24"/>
              </w:rPr>
              <w:t>Other (continued)</w:t>
            </w:r>
          </w:p>
          <w:p w:rsidR="00C13A1D" w:rsidRPr="003A2AFA" w:rsidRDefault="00C13A1D" w:rsidP="005D78B5">
            <w:pPr>
              <w:rPr>
                <w:b/>
                <w:sz w:val="24"/>
                <w:szCs w:val="24"/>
              </w:rPr>
            </w:pPr>
          </w:p>
          <w:p w:rsidR="00C13A1D" w:rsidRPr="003A2AFA" w:rsidRDefault="00C13A1D" w:rsidP="00C13A1D">
            <w:pPr>
              <w:numPr>
                <w:ilvl w:val="0"/>
                <w:numId w:val="8"/>
              </w:numPr>
              <w:contextualSpacing/>
              <w:rPr>
                <w:rFonts w:eastAsia="Times" w:cs="Times New Roman"/>
                <w:sz w:val="24"/>
                <w:szCs w:val="24"/>
                <w:lang w:eastAsia="zh-CN"/>
              </w:rPr>
            </w:pPr>
            <w:r w:rsidRPr="003A2AFA">
              <w:rPr>
                <w:rFonts w:eastAsia="Verdana" w:cs="Verdana"/>
                <w:color w:val="000000" w:themeColor="text1"/>
                <w:sz w:val="24"/>
                <w:szCs w:val="24"/>
                <w:lang w:eastAsia="zh-CN"/>
              </w:rPr>
              <w:t>Venue</w:t>
            </w:r>
          </w:p>
          <w:p w:rsidR="00C13A1D" w:rsidRPr="003A2AFA" w:rsidRDefault="00C13A1D" w:rsidP="00C13A1D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Ordering capability/account to order</w:t>
            </w:r>
          </w:p>
          <w:p w:rsidR="00C13A1D" w:rsidRPr="003A2AFA" w:rsidRDefault="00C13A1D" w:rsidP="00C13A1D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 xml:space="preserve">Vaccination fridge, cold chain </w:t>
            </w:r>
            <w:r w:rsidRPr="003A2AFA">
              <w:rPr>
                <w:rFonts w:eastAsia="Times" w:cs="Tahoma"/>
                <w:sz w:val="24"/>
                <w:szCs w:val="24"/>
                <w:lang w:eastAsia="zh-CN"/>
              </w:rPr>
              <w:t>procurement, supply and management</w:t>
            </w:r>
          </w:p>
          <w:p w:rsidR="00C13A1D" w:rsidRPr="003A2AFA" w:rsidRDefault="00C13A1D" w:rsidP="00C13A1D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Hotline</w:t>
            </w:r>
          </w:p>
          <w:p w:rsidR="00C13A1D" w:rsidRPr="003A2AFA" w:rsidRDefault="00C13A1D" w:rsidP="00C13A1D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Tables, chairs</w:t>
            </w:r>
          </w:p>
          <w:p w:rsidR="00C13A1D" w:rsidRPr="003A2AFA" w:rsidRDefault="00C13A1D" w:rsidP="00C13A1D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First aid area</w:t>
            </w:r>
          </w:p>
          <w:p w:rsidR="00C13A1D" w:rsidRPr="003A2AFA" w:rsidRDefault="00C13A1D" w:rsidP="00C13A1D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Screening</w:t>
            </w:r>
          </w:p>
          <w:p w:rsidR="00C13A1D" w:rsidRPr="003A2AFA" w:rsidRDefault="00C13A1D" w:rsidP="00C13A1D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Staff rest area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Stock area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Translation for other languages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Laptops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Phone line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Internet</w:t>
            </w:r>
            <w:r w:rsidR="00C13A1D"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/data</w:t>
            </w: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 xml:space="preserve"> connection</w:t>
            </w:r>
          </w:p>
          <w:p w:rsidR="00C13A1D" w:rsidRPr="003A2AFA" w:rsidRDefault="00C13A1D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proofErr w:type="spellStart"/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WiFi</w:t>
            </w:r>
            <w:proofErr w:type="spellEnd"/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Wheelchair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Handwashing facilities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Timetable for eligible students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Spreadsheet/list eligible students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Green book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Signs directing to venue</w:t>
            </w:r>
          </w:p>
          <w:p w:rsidR="00C13A1D" w:rsidRPr="003A2AFA" w:rsidRDefault="00C13A1D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Clock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Signs advising no photos, eligibility, reporting of illness/allergies/pregnancy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Queuing system/tape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Meeting time and space for dynamic  programme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Tally chart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Personal address system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Fire testing facilities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Bed area/blankets/pillows for first aid area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Contact with GP</w:t>
            </w:r>
          </w:p>
          <w:p w:rsidR="005D78B5" w:rsidRPr="003A2AFA" w:rsidRDefault="005D78B5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Facility to transfer to A&amp;E</w:t>
            </w:r>
          </w:p>
          <w:p w:rsidR="00C13A1D" w:rsidRPr="003A2AFA" w:rsidRDefault="00C13A1D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Parking for large numbers of staff</w:t>
            </w:r>
          </w:p>
          <w:p w:rsidR="00C13A1D" w:rsidRPr="003A2AFA" w:rsidRDefault="00C13A1D" w:rsidP="005D78B5">
            <w:pPr>
              <w:numPr>
                <w:ilvl w:val="0"/>
                <w:numId w:val="8"/>
              </w:numPr>
              <w:contextualSpacing/>
              <w:rPr>
                <w:rFonts w:ascii="Tahoma" w:eastAsia="Times" w:hAnsi="Tahoma" w:cs="Times New Roman"/>
                <w:sz w:val="24"/>
                <w:szCs w:val="24"/>
                <w:lang w:eastAsia="zh-CN"/>
              </w:rPr>
            </w:pPr>
            <w:r w:rsidRPr="003A2AF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eastAsia="zh-CN"/>
              </w:rPr>
              <w:t>Cost/charging code</w:t>
            </w:r>
          </w:p>
        </w:tc>
      </w:tr>
    </w:tbl>
    <w:p w:rsidR="005D78B5" w:rsidRDefault="005D78B5" w:rsidP="003A2AFA">
      <w:pPr>
        <w:rPr>
          <w:color w:val="1F4E79" w:themeColor="accent1" w:themeShade="80"/>
        </w:rPr>
      </w:pPr>
    </w:p>
    <w:sectPr w:rsidR="005D78B5" w:rsidSect="003A2AFA">
      <w:pgSz w:w="16838" w:h="11906" w:orient="landscape"/>
      <w:pgMar w:top="709" w:right="99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6A"/>
    <w:multiLevelType w:val="hybridMultilevel"/>
    <w:tmpl w:val="34CE1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A531E"/>
    <w:multiLevelType w:val="hybridMultilevel"/>
    <w:tmpl w:val="C57CE1B0"/>
    <w:lvl w:ilvl="0" w:tplc="A5B83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AA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7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83DD1"/>
    <w:multiLevelType w:val="hybridMultilevel"/>
    <w:tmpl w:val="632AC30A"/>
    <w:lvl w:ilvl="0" w:tplc="5422F0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A788B"/>
    <w:multiLevelType w:val="hybridMultilevel"/>
    <w:tmpl w:val="5CD4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C6177"/>
    <w:multiLevelType w:val="hybridMultilevel"/>
    <w:tmpl w:val="B482866E"/>
    <w:lvl w:ilvl="0" w:tplc="A5B83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AA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7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D29CD"/>
    <w:multiLevelType w:val="hybridMultilevel"/>
    <w:tmpl w:val="D1EE47A0"/>
    <w:lvl w:ilvl="0" w:tplc="A5B83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AA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7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65668"/>
    <w:multiLevelType w:val="hybridMultilevel"/>
    <w:tmpl w:val="357AF7FA"/>
    <w:lvl w:ilvl="0" w:tplc="A5B83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6AA3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42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07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EE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66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A1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4B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07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E3DD6"/>
    <w:multiLevelType w:val="hybridMultilevel"/>
    <w:tmpl w:val="DDE075F0"/>
    <w:lvl w:ilvl="0" w:tplc="5422F0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7B"/>
    <w:rsid w:val="00162E3F"/>
    <w:rsid w:val="001D719E"/>
    <w:rsid w:val="003A2AFA"/>
    <w:rsid w:val="0048654F"/>
    <w:rsid w:val="0055147B"/>
    <w:rsid w:val="0059474C"/>
    <w:rsid w:val="005D78B5"/>
    <w:rsid w:val="007B485D"/>
    <w:rsid w:val="007B7A88"/>
    <w:rsid w:val="00883BB3"/>
    <w:rsid w:val="00AC3155"/>
    <w:rsid w:val="00B36E65"/>
    <w:rsid w:val="00C13A1D"/>
    <w:rsid w:val="00C141D2"/>
    <w:rsid w:val="00C61C04"/>
    <w:rsid w:val="00D16744"/>
    <w:rsid w:val="00EC3D9D"/>
    <w:rsid w:val="00F4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41F39-17ED-43AF-BF1B-357061BD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7B"/>
    <w:pPr>
      <w:ind w:left="720"/>
      <w:contextualSpacing/>
    </w:pPr>
  </w:style>
  <w:style w:type="table" w:styleId="TableGrid">
    <w:name w:val="Table Grid"/>
    <w:basedOn w:val="TableNormal"/>
    <w:uiPriority w:val="39"/>
    <w:rsid w:val="00D16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71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D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the-yellow-card-scheme-guidance-for-healthcare-profession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Smythson LM Mrs (Wellbeing)</dc:creator>
  <cp:keywords/>
  <dc:description/>
  <cp:lastModifiedBy>Moss R  Miss (Marketing)</cp:lastModifiedBy>
  <cp:revision>2</cp:revision>
  <cp:lastPrinted>2018-06-12T08:33:00Z</cp:lastPrinted>
  <dcterms:created xsi:type="dcterms:W3CDTF">2018-06-21T15:24:00Z</dcterms:created>
  <dcterms:modified xsi:type="dcterms:W3CDTF">2018-06-21T15:24:00Z</dcterms:modified>
</cp:coreProperties>
</file>