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B2" w:rsidRDefault="001446B2" w:rsidP="001446B2">
      <w:pPr>
        <w:jc w:val="center"/>
        <w:rPr>
          <w:rFonts w:cs="Arial"/>
          <w:b/>
        </w:rPr>
      </w:pPr>
    </w:p>
    <w:p w:rsidR="001446B2" w:rsidRPr="00F6529F" w:rsidRDefault="001446B2" w:rsidP="001446B2">
      <w:pPr>
        <w:jc w:val="center"/>
        <w:rPr>
          <w:b/>
        </w:rPr>
      </w:pPr>
      <w:r w:rsidRPr="00F6529F">
        <w:rPr>
          <w:b/>
        </w:rPr>
        <w:t>New PhD or MD Programme Approval Form</w:t>
      </w:r>
    </w:p>
    <w:p w:rsidR="001446B2" w:rsidRPr="008557E3" w:rsidRDefault="001446B2" w:rsidP="001446B2">
      <w:pPr>
        <w:pStyle w:val="NoSpacing"/>
        <w:jc w:val="both"/>
        <w:rPr>
          <w:rFonts w:ascii="Arial" w:hAnsi="Arial" w:cs="Arial"/>
        </w:rPr>
      </w:pPr>
    </w:p>
    <w:tbl>
      <w:tblPr>
        <w:tblStyle w:val="TableGrid"/>
        <w:tblW w:w="0" w:type="auto"/>
        <w:tblLook w:val="04A0" w:firstRow="1" w:lastRow="0" w:firstColumn="1" w:lastColumn="0" w:noHBand="0" w:noVBand="1"/>
      </w:tblPr>
      <w:tblGrid>
        <w:gridCol w:w="8928"/>
      </w:tblGrid>
      <w:tr w:rsidR="001446B2" w:rsidRPr="008557E3" w:rsidTr="00A66DFA">
        <w:tc>
          <w:tcPr>
            <w:tcW w:w="8928" w:type="dxa"/>
          </w:tcPr>
          <w:p w:rsidR="001446B2" w:rsidRPr="008557E3" w:rsidRDefault="001446B2" w:rsidP="00A66DFA">
            <w:pPr>
              <w:pStyle w:val="NoSpacing"/>
              <w:jc w:val="both"/>
              <w:rPr>
                <w:rFonts w:ascii="Arial" w:hAnsi="Arial" w:cs="Arial"/>
                <w:b/>
              </w:rPr>
            </w:pPr>
            <w:r w:rsidRPr="008557E3">
              <w:rPr>
                <w:rFonts w:ascii="Arial" w:hAnsi="Arial" w:cs="Arial"/>
                <w:b/>
              </w:rPr>
              <w:t xml:space="preserve">Programme </w:t>
            </w:r>
            <w:r>
              <w:rPr>
                <w:rFonts w:ascii="Arial" w:hAnsi="Arial" w:cs="Arial"/>
                <w:b/>
              </w:rPr>
              <w:t>t</w:t>
            </w:r>
            <w:r w:rsidRPr="008557E3">
              <w:rPr>
                <w:rFonts w:ascii="Arial" w:hAnsi="Arial" w:cs="Arial"/>
                <w:b/>
              </w:rPr>
              <w:t xml:space="preserve">itle </w:t>
            </w:r>
          </w:p>
        </w:tc>
      </w:tr>
      <w:tr w:rsidR="001446B2" w:rsidRPr="008557E3" w:rsidTr="00A66DFA">
        <w:tc>
          <w:tcPr>
            <w:tcW w:w="8928" w:type="dxa"/>
          </w:tcPr>
          <w:p w:rsidR="001446B2" w:rsidRDefault="001446B2" w:rsidP="00A66DFA">
            <w:pPr>
              <w:pStyle w:val="NoSpacing"/>
              <w:jc w:val="both"/>
              <w:rPr>
                <w:rFonts w:ascii="Arial" w:hAnsi="Arial" w:cs="Arial"/>
              </w:rPr>
            </w:pPr>
          </w:p>
          <w:p w:rsidR="001446B2" w:rsidRPr="008557E3" w:rsidRDefault="001446B2" w:rsidP="00A66DFA">
            <w:pPr>
              <w:pStyle w:val="NoSpacing"/>
              <w:jc w:val="both"/>
              <w:rPr>
                <w:rFonts w:ascii="Arial" w:hAnsi="Arial" w:cs="Arial"/>
              </w:rPr>
            </w:pPr>
          </w:p>
        </w:tc>
      </w:tr>
      <w:tr w:rsidR="001446B2" w:rsidRPr="008557E3" w:rsidTr="00A66DFA">
        <w:tc>
          <w:tcPr>
            <w:tcW w:w="8928" w:type="dxa"/>
          </w:tcPr>
          <w:p w:rsidR="001446B2" w:rsidRPr="008557E3" w:rsidRDefault="001446B2" w:rsidP="00A66DFA">
            <w:pPr>
              <w:pStyle w:val="NoSpacing"/>
              <w:jc w:val="both"/>
              <w:rPr>
                <w:rFonts w:ascii="Arial" w:hAnsi="Arial" w:cs="Arial"/>
                <w:b/>
              </w:rPr>
            </w:pPr>
            <w:r w:rsidRPr="008557E3">
              <w:rPr>
                <w:rFonts w:ascii="Arial" w:hAnsi="Arial" w:cs="Arial"/>
                <w:b/>
              </w:rPr>
              <w:t>Rationale</w:t>
            </w:r>
          </w:p>
        </w:tc>
      </w:tr>
      <w:tr w:rsidR="001446B2" w:rsidRPr="008557E3" w:rsidTr="00A66DFA">
        <w:tc>
          <w:tcPr>
            <w:tcW w:w="8928" w:type="dxa"/>
          </w:tcPr>
          <w:p w:rsidR="001446B2" w:rsidRDefault="001446B2" w:rsidP="00A66DFA">
            <w:pPr>
              <w:pStyle w:val="NoSpacing"/>
              <w:rPr>
                <w:rFonts w:ascii="Arial" w:hAnsi="Arial" w:cs="Arial"/>
                <w:color w:val="2F5496" w:themeColor="accent1" w:themeShade="BF"/>
              </w:rPr>
            </w:pPr>
          </w:p>
          <w:p w:rsidR="001446B2" w:rsidRPr="008557E3" w:rsidRDefault="001446B2" w:rsidP="00A66DFA">
            <w:pPr>
              <w:pStyle w:val="NoSpacing"/>
              <w:rPr>
                <w:rFonts w:ascii="Arial" w:hAnsi="Arial" w:cs="Arial"/>
                <w:color w:val="2F5496" w:themeColor="accent1" w:themeShade="BF"/>
              </w:rPr>
            </w:pPr>
            <w:r>
              <w:rPr>
                <w:rFonts w:ascii="Arial" w:hAnsi="Arial" w:cs="Arial"/>
                <w:color w:val="2F5496" w:themeColor="accent1" w:themeShade="BF"/>
              </w:rPr>
              <w:t xml:space="preserve">In this section please provide a </w:t>
            </w:r>
            <w:bookmarkStart w:id="0" w:name="_GoBack"/>
            <w:bookmarkEnd w:id="0"/>
            <w:r w:rsidRPr="008557E3">
              <w:rPr>
                <w:rFonts w:ascii="Arial" w:hAnsi="Arial" w:cs="Arial"/>
                <w:color w:val="2F5496" w:themeColor="accent1" w:themeShade="BF"/>
              </w:rPr>
              <w:t>rationale for the introduction of the PhD or MD programme</w:t>
            </w:r>
          </w:p>
          <w:p w:rsidR="001446B2" w:rsidRPr="008557E3" w:rsidRDefault="001446B2" w:rsidP="00A66DFA">
            <w:pPr>
              <w:pStyle w:val="NoSpacing"/>
              <w:rPr>
                <w:rFonts w:ascii="Arial" w:hAnsi="Arial" w:cs="Arial"/>
                <w:color w:val="2F5496" w:themeColor="accent1" w:themeShade="BF"/>
              </w:rPr>
            </w:pPr>
          </w:p>
        </w:tc>
      </w:tr>
      <w:tr w:rsidR="001446B2" w:rsidRPr="008557E3" w:rsidTr="00A66DFA">
        <w:tc>
          <w:tcPr>
            <w:tcW w:w="8928" w:type="dxa"/>
          </w:tcPr>
          <w:p w:rsidR="001446B2" w:rsidRPr="008557E3" w:rsidRDefault="001446B2" w:rsidP="00A66DFA">
            <w:pPr>
              <w:pStyle w:val="NoSpacing"/>
              <w:rPr>
                <w:rFonts w:ascii="Arial" w:hAnsi="Arial" w:cs="Arial"/>
                <w:b/>
              </w:rPr>
            </w:pPr>
            <w:r w:rsidRPr="008557E3">
              <w:rPr>
                <w:rFonts w:ascii="Arial" w:hAnsi="Arial" w:cs="Arial"/>
                <w:b/>
              </w:rPr>
              <w:t xml:space="preserve">Market </w:t>
            </w:r>
            <w:r>
              <w:rPr>
                <w:rFonts w:ascii="Arial" w:hAnsi="Arial" w:cs="Arial"/>
                <w:b/>
              </w:rPr>
              <w:t>r</w:t>
            </w:r>
            <w:r w:rsidRPr="008557E3">
              <w:rPr>
                <w:rFonts w:ascii="Arial" w:hAnsi="Arial" w:cs="Arial"/>
                <w:b/>
              </w:rPr>
              <w:t xml:space="preserve">esearch, </w:t>
            </w:r>
            <w:r>
              <w:rPr>
                <w:rFonts w:ascii="Arial" w:hAnsi="Arial" w:cs="Arial"/>
                <w:b/>
              </w:rPr>
              <w:t>c</w:t>
            </w:r>
            <w:r w:rsidRPr="008557E3">
              <w:rPr>
                <w:rFonts w:ascii="Arial" w:hAnsi="Arial" w:cs="Arial"/>
                <w:b/>
              </w:rPr>
              <w:t>ompetitor analysis and target intake</w:t>
            </w:r>
          </w:p>
        </w:tc>
      </w:tr>
      <w:tr w:rsidR="001446B2" w:rsidRPr="008557E3" w:rsidTr="00A66DFA">
        <w:tc>
          <w:tcPr>
            <w:tcW w:w="8928" w:type="dxa"/>
          </w:tcPr>
          <w:p w:rsidR="001446B2" w:rsidRPr="008557E3" w:rsidRDefault="001446B2" w:rsidP="00A66DFA">
            <w:pPr>
              <w:pStyle w:val="NoSpacing"/>
              <w:rPr>
                <w:rFonts w:ascii="Arial" w:hAnsi="Arial" w:cs="Arial"/>
                <w:color w:val="2F5496" w:themeColor="accent1" w:themeShade="BF"/>
              </w:rPr>
            </w:pPr>
          </w:p>
          <w:p w:rsidR="001446B2" w:rsidRPr="008557E3" w:rsidRDefault="001446B2" w:rsidP="00A66DFA">
            <w:pPr>
              <w:pStyle w:val="NoSpacing"/>
              <w:rPr>
                <w:rFonts w:ascii="Arial" w:hAnsi="Arial" w:cs="Arial"/>
                <w:color w:val="2F5496" w:themeColor="accent1" w:themeShade="BF"/>
              </w:rPr>
            </w:pPr>
            <w:r w:rsidRPr="008557E3">
              <w:rPr>
                <w:rFonts w:ascii="Arial" w:hAnsi="Arial" w:cs="Arial"/>
                <w:color w:val="2F5496" w:themeColor="accent1" w:themeShade="BF"/>
              </w:rPr>
              <w:t>In this section, please describe the outcomes of any market research undertaken and provide a competitor analysis. Please also provide the target number of students you will be aspiring to take on for the next four academic years.</w:t>
            </w:r>
          </w:p>
          <w:p w:rsidR="001446B2" w:rsidRPr="008557E3" w:rsidRDefault="001446B2" w:rsidP="00A66DFA">
            <w:pPr>
              <w:pStyle w:val="NoSpacing"/>
              <w:rPr>
                <w:rFonts w:ascii="Arial" w:hAnsi="Arial" w:cs="Arial"/>
                <w:color w:val="2F5496" w:themeColor="accent1" w:themeShade="BF"/>
              </w:rPr>
            </w:pPr>
            <w:r w:rsidRPr="008557E3">
              <w:rPr>
                <w:rFonts w:ascii="Arial" w:hAnsi="Arial" w:cs="Arial"/>
                <w:color w:val="2F5496" w:themeColor="accent1" w:themeShade="BF"/>
              </w:rPr>
              <w:t xml:space="preserve"> </w:t>
            </w:r>
          </w:p>
        </w:tc>
      </w:tr>
      <w:tr w:rsidR="001446B2" w:rsidRPr="008557E3" w:rsidTr="00A66DFA">
        <w:tc>
          <w:tcPr>
            <w:tcW w:w="8928" w:type="dxa"/>
          </w:tcPr>
          <w:p w:rsidR="001446B2" w:rsidRPr="008557E3" w:rsidRDefault="001446B2" w:rsidP="00A66DFA">
            <w:pPr>
              <w:pStyle w:val="NoSpacing"/>
              <w:rPr>
                <w:rFonts w:ascii="Arial" w:hAnsi="Arial" w:cs="Arial"/>
                <w:b/>
              </w:rPr>
            </w:pPr>
            <w:r w:rsidRPr="008557E3">
              <w:rPr>
                <w:rFonts w:ascii="Arial" w:hAnsi="Arial" w:cs="Arial"/>
                <w:b/>
              </w:rPr>
              <w:t xml:space="preserve">Entry </w:t>
            </w:r>
            <w:r>
              <w:rPr>
                <w:rFonts w:ascii="Arial" w:hAnsi="Arial" w:cs="Arial"/>
                <w:b/>
              </w:rPr>
              <w:t>r</w:t>
            </w:r>
            <w:r w:rsidRPr="008557E3">
              <w:rPr>
                <w:rFonts w:ascii="Arial" w:hAnsi="Arial" w:cs="Arial"/>
                <w:b/>
              </w:rPr>
              <w:t>equirements</w:t>
            </w:r>
          </w:p>
        </w:tc>
      </w:tr>
      <w:tr w:rsidR="001446B2" w:rsidRPr="008557E3" w:rsidTr="00A66DFA">
        <w:tc>
          <w:tcPr>
            <w:tcW w:w="8928" w:type="dxa"/>
          </w:tcPr>
          <w:p w:rsidR="001446B2" w:rsidRPr="008557E3" w:rsidRDefault="001446B2" w:rsidP="00A66DFA">
            <w:pPr>
              <w:pStyle w:val="NoSpacing"/>
              <w:rPr>
                <w:rFonts w:ascii="Arial" w:hAnsi="Arial" w:cs="Arial"/>
                <w:color w:val="2F5496" w:themeColor="accent1" w:themeShade="BF"/>
              </w:rPr>
            </w:pPr>
          </w:p>
          <w:p w:rsidR="001446B2" w:rsidRDefault="001446B2" w:rsidP="00A66DFA">
            <w:pPr>
              <w:pStyle w:val="NoSpacing"/>
              <w:rPr>
                <w:rFonts w:ascii="Arial" w:hAnsi="Arial" w:cs="Arial"/>
                <w:color w:val="2F5496" w:themeColor="accent1" w:themeShade="BF"/>
              </w:rPr>
            </w:pPr>
            <w:r w:rsidRPr="008557E3">
              <w:rPr>
                <w:rFonts w:ascii="Arial" w:hAnsi="Arial" w:cs="Arial"/>
                <w:color w:val="2F5496" w:themeColor="accent1" w:themeShade="BF"/>
              </w:rPr>
              <w:t>Please provide the entry requirements students will need to satisfy to register for the programme. In the case of an MD, has agreement been made with the medical deanery or specialist trainer to take time out to complete an MD programme?</w:t>
            </w:r>
          </w:p>
          <w:p w:rsidR="001446B2" w:rsidRDefault="001446B2" w:rsidP="00A66DFA">
            <w:pPr>
              <w:pStyle w:val="NoSpacing"/>
              <w:rPr>
                <w:rFonts w:ascii="Arial" w:hAnsi="Arial" w:cs="Arial"/>
                <w:color w:val="2F5496" w:themeColor="accent1" w:themeShade="BF"/>
              </w:rPr>
            </w:pPr>
          </w:p>
          <w:p w:rsidR="001446B2" w:rsidRDefault="001446B2" w:rsidP="00A66DFA">
            <w:pPr>
              <w:pStyle w:val="NoSpacing"/>
              <w:rPr>
                <w:rFonts w:ascii="Arial" w:hAnsi="Arial" w:cs="Arial"/>
                <w:color w:val="2F5496" w:themeColor="accent1" w:themeShade="BF"/>
              </w:rPr>
            </w:pPr>
            <w:r>
              <w:rPr>
                <w:rFonts w:ascii="Arial" w:hAnsi="Arial" w:cs="Arial"/>
                <w:color w:val="2F5496" w:themeColor="accent1" w:themeShade="BF"/>
              </w:rPr>
              <w:t xml:space="preserve">Please specify the IELTS requirements which will need to conform at least to the University minimum. </w:t>
            </w:r>
          </w:p>
          <w:p w:rsidR="001446B2" w:rsidRDefault="001446B2" w:rsidP="00A66DFA">
            <w:pPr>
              <w:pStyle w:val="NoSpacing"/>
              <w:rPr>
                <w:rFonts w:ascii="Arial" w:hAnsi="Arial" w:cs="Arial"/>
                <w:color w:val="2F5496" w:themeColor="accent1" w:themeShade="BF"/>
              </w:rPr>
            </w:pPr>
          </w:p>
          <w:p w:rsidR="001446B2" w:rsidRPr="002C0389" w:rsidRDefault="001446B2" w:rsidP="00A66DFA">
            <w:pPr>
              <w:spacing w:before="4" w:line="252" w:lineRule="exact"/>
              <w:ind w:right="314"/>
              <w:rPr>
                <w:rFonts w:cs="Arial"/>
                <w:color w:val="2F5496" w:themeColor="accent1" w:themeShade="BF"/>
              </w:rPr>
            </w:pPr>
            <w:r w:rsidRPr="002C0389">
              <w:rPr>
                <w:rFonts w:cs="Arial"/>
                <w:iCs/>
                <w:color w:val="2F5496" w:themeColor="accent1" w:themeShade="BF"/>
              </w:rPr>
              <w:t>Indicate any particular implications of this programme for disabled students, including any restrictions through competency standards, i.e. accessibility, demonstrating abilities, specialist equipment and any arrangements to minimise their impact.</w:t>
            </w:r>
          </w:p>
          <w:p w:rsidR="001446B2" w:rsidRPr="008557E3" w:rsidRDefault="001446B2" w:rsidP="00A66DFA">
            <w:pPr>
              <w:pStyle w:val="NoSpacing"/>
              <w:rPr>
                <w:rFonts w:ascii="Arial" w:hAnsi="Arial" w:cs="Arial"/>
                <w:color w:val="2F5496" w:themeColor="accent1" w:themeShade="BF"/>
              </w:rPr>
            </w:pPr>
          </w:p>
        </w:tc>
      </w:tr>
      <w:tr w:rsidR="001446B2" w:rsidRPr="008557E3" w:rsidTr="00A66DFA">
        <w:tc>
          <w:tcPr>
            <w:tcW w:w="8928" w:type="dxa"/>
          </w:tcPr>
          <w:p w:rsidR="001446B2" w:rsidRPr="008557E3" w:rsidRDefault="001446B2" w:rsidP="00A66DFA">
            <w:pPr>
              <w:pStyle w:val="NoSpacing"/>
              <w:rPr>
                <w:rFonts w:ascii="Arial" w:hAnsi="Arial" w:cs="Arial"/>
                <w:b/>
              </w:rPr>
            </w:pPr>
            <w:r w:rsidRPr="008557E3">
              <w:rPr>
                <w:rFonts w:ascii="Arial" w:hAnsi="Arial" w:cs="Arial"/>
                <w:b/>
              </w:rPr>
              <w:t>Resource implications</w:t>
            </w:r>
          </w:p>
        </w:tc>
      </w:tr>
      <w:tr w:rsidR="001446B2" w:rsidRPr="008557E3" w:rsidTr="00A66DFA">
        <w:tc>
          <w:tcPr>
            <w:tcW w:w="8928" w:type="dxa"/>
          </w:tcPr>
          <w:p w:rsidR="001446B2" w:rsidRPr="008557E3" w:rsidRDefault="001446B2" w:rsidP="00A66DFA">
            <w:pPr>
              <w:pStyle w:val="NoSpacing"/>
              <w:jc w:val="both"/>
              <w:rPr>
                <w:rFonts w:ascii="Arial" w:hAnsi="Arial" w:cs="Arial"/>
                <w:color w:val="2F5496" w:themeColor="accent1" w:themeShade="BF"/>
              </w:rPr>
            </w:pPr>
          </w:p>
          <w:p w:rsidR="001446B2" w:rsidRPr="008557E3" w:rsidRDefault="001446B2" w:rsidP="00A66DFA">
            <w:pPr>
              <w:pStyle w:val="NoSpacing"/>
              <w:rPr>
                <w:rFonts w:ascii="Arial" w:hAnsi="Arial" w:cs="Arial"/>
                <w:color w:val="2F5496" w:themeColor="accent1" w:themeShade="BF"/>
              </w:rPr>
            </w:pPr>
            <w:r w:rsidRPr="008557E3">
              <w:rPr>
                <w:rFonts w:ascii="Arial" w:hAnsi="Arial" w:cs="Arial"/>
                <w:color w:val="2F5496" w:themeColor="accent1" w:themeShade="BF"/>
              </w:rPr>
              <w:t>In this section, please provide an analysis of any implication on resources, physical</w:t>
            </w:r>
            <w:r>
              <w:rPr>
                <w:rFonts w:ascii="Arial" w:hAnsi="Arial" w:cs="Arial"/>
                <w:color w:val="2F5496" w:themeColor="accent1" w:themeShade="BF"/>
              </w:rPr>
              <w:t xml:space="preserve"> (e.g. specialist equipment, library materials etc) </w:t>
            </w:r>
            <w:r w:rsidRPr="008557E3">
              <w:rPr>
                <w:rFonts w:ascii="Arial" w:hAnsi="Arial" w:cs="Arial"/>
                <w:color w:val="2F5496" w:themeColor="accent1" w:themeShade="BF"/>
              </w:rPr>
              <w:t>and human, the introduction of the new PhD or MD may have. In particular, you are asked to ensure that there is sufficient supervisory capacity for the programme to run effectively. Please also cover how the introduction of this programme might impact on existing PhD or MD provision elsewhere in the University</w:t>
            </w:r>
          </w:p>
          <w:p w:rsidR="001446B2" w:rsidRPr="008557E3" w:rsidRDefault="001446B2" w:rsidP="00A66DFA">
            <w:pPr>
              <w:pStyle w:val="NoSpacing"/>
              <w:jc w:val="both"/>
              <w:rPr>
                <w:rFonts w:ascii="Arial" w:hAnsi="Arial" w:cs="Arial"/>
                <w:color w:val="2F5496" w:themeColor="accent1" w:themeShade="BF"/>
              </w:rPr>
            </w:pPr>
          </w:p>
          <w:p w:rsidR="001446B2" w:rsidRPr="008557E3" w:rsidRDefault="001446B2" w:rsidP="00A66DFA">
            <w:pPr>
              <w:pStyle w:val="NoSpacing"/>
              <w:jc w:val="both"/>
              <w:rPr>
                <w:rFonts w:ascii="Arial" w:hAnsi="Arial" w:cs="Arial"/>
                <w:color w:val="2F5496" w:themeColor="accent1" w:themeShade="BF"/>
              </w:rPr>
            </w:pPr>
          </w:p>
        </w:tc>
      </w:tr>
      <w:tr w:rsidR="001446B2" w:rsidRPr="008557E3" w:rsidTr="00A66DFA">
        <w:tc>
          <w:tcPr>
            <w:tcW w:w="8928" w:type="dxa"/>
          </w:tcPr>
          <w:p w:rsidR="001446B2" w:rsidRPr="00D52135" w:rsidRDefault="001446B2" w:rsidP="00A66DFA">
            <w:pPr>
              <w:pStyle w:val="NoSpacing"/>
              <w:jc w:val="both"/>
              <w:rPr>
                <w:rFonts w:ascii="Arial" w:hAnsi="Arial" w:cs="Arial"/>
                <w:b/>
                <w:color w:val="2F5496" w:themeColor="accent1" w:themeShade="BF"/>
              </w:rPr>
            </w:pPr>
            <w:r w:rsidRPr="00B25A8C">
              <w:rPr>
                <w:rFonts w:ascii="Arial" w:hAnsi="Arial" w:cs="Arial"/>
                <w:b/>
              </w:rPr>
              <w:t>External mapping</w:t>
            </w:r>
          </w:p>
        </w:tc>
      </w:tr>
      <w:tr w:rsidR="001446B2" w:rsidRPr="008557E3" w:rsidTr="00A66DFA">
        <w:tc>
          <w:tcPr>
            <w:tcW w:w="8928" w:type="dxa"/>
          </w:tcPr>
          <w:p w:rsidR="001446B2" w:rsidRPr="00A05F08" w:rsidRDefault="001446B2" w:rsidP="00A66DFA">
            <w:pPr>
              <w:pStyle w:val="NoSpacing"/>
              <w:jc w:val="both"/>
              <w:rPr>
                <w:rFonts w:ascii="Arial" w:hAnsi="Arial" w:cs="Arial"/>
                <w:color w:val="2F5496" w:themeColor="accent1" w:themeShade="BF"/>
              </w:rPr>
            </w:pPr>
            <w:r>
              <w:rPr>
                <w:rFonts w:ascii="Arial" w:hAnsi="Arial" w:cs="Arial"/>
                <w:color w:val="2F5496" w:themeColor="accent1" w:themeShade="BF"/>
              </w:rPr>
              <w:t xml:space="preserve">Please provide in this section a mapping of the programme against the </w:t>
            </w:r>
            <w:r w:rsidRPr="00A05F08">
              <w:rPr>
                <w:rStyle w:val="Hyperlink"/>
                <w:rFonts w:ascii="Arial" w:hAnsi="Arial" w:cs="Arial"/>
              </w:rPr>
              <w:t>FHEQ Level 8 descriptors</w:t>
            </w:r>
            <w:r w:rsidRPr="00A05F08">
              <w:rPr>
                <w:rFonts w:ascii="Arial" w:hAnsi="Arial" w:cs="Arial"/>
                <w:color w:val="2F5496" w:themeColor="accent1" w:themeShade="BF"/>
              </w:rPr>
              <w:t xml:space="preserve"> (found within </w:t>
            </w:r>
            <w:hyperlink r:id="rId8" w:history="1">
              <w:r w:rsidRPr="00A05F08">
                <w:rPr>
                  <w:rStyle w:val="Hyperlink"/>
                  <w:rFonts w:ascii="Arial" w:hAnsi="Arial" w:cs="Arial"/>
                </w:rPr>
                <w:t>The Frameworks for Higher Education Qualifications of UK Degree-Awarding Bodies</w:t>
              </w:r>
            </w:hyperlink>
            <w:r w:rsidRPr="00A05F08">
              <w:rPr>
                <w:rFonts w:ascii="Arial" w:hAnsi="Arial" w:cs="Arial"/>
                <w:color w:val="2F5496" w:themeColor="accent1" w:themeShade="BF"/>
              </w:rPr>
              <w:t xml:space="preserve">) and the </w:t>
            </w:r>
            <w:hyperlink r:id="rId9" w:history="1">
              <w:r w:rsidRPr="00A05F08">
                <w:rPr>
                  <w:rStyle w:val="Hyperlink"/>
                  <w:rFonts w:ascii="Arial" w:hAnsi="Arial" w:cs="Arial"/>
                </w:rPr>
                <w:t>Doctoral Characteristics</w:t>
              </w:r>
            </w:hyperlink>
            <w:r w:rsidRPr="00A05F08">
              <w:rPr>
                <w:rFonts w:ascii="Arial" w:hAnsi="Arial" w:cs="Arial"/>
                <w:color w:val="2F5496" w:themeColor="accent1" w:themeShade="BF"/>
              </w:rPr>
              <w:t xml:space="preserve"> document</w:t>
            </w:r>
          </w:p>
          <w:p w:rsidR="001446B2" w:rsidRDefault="001446B2" w:rsidP="00A66DFA">
            <w:pPr>
              <w:pStyle w:val="NoSpacing"/>
              <w:jc w:val="both"/>
              <w:rPr>
                <w:rFonts w:ascii="Arial" w:hAnsi="Arial" w:cs="Arial"/>
                <w:color w:val="2F5496" w:themeColor="accent1" w:themeShade="BF"/>
              </w:rPr>
            </w:pPr>
          </w:p>
          <w:p w:rsidR="001446B2" w:rsidRPr="008557E3" w:rsidRDefault="001446B2" w:rsidP="00A66DFA">
            <w:pPr>
              <w:pStyle w:val="NoSpacing"/>
              <w:jc w:val="both"/>
              <w:rPr>
                <w:rFonts w:ascii="Arial" w:hAnsi="Arial" w:cs="Arial"/>
                <w:color w:val="2F5496" w:themeColor="accent1" w:themeShade="BF"/>
              </w:rPr>
            </w:pPr>
          </w:p>
        </w:tc>
      </w:tr>
      <w:tr w:rsidR="001446B2" w:rsidRPr="008557E3" w:rsidTr="00A66DFA">
        <w:tc>
          <w:tcPr>
            <w:tcW w:w="8928" w:type="dxa"/>
          </w:tcPr>
          <w:p w:rsidR="001446B2" w:rsidRPr="008557E3" w:rsidRDefault="001446B2" w:rsidP="00A66DFA">
            <w:pPr>
              <w:pStyle w:val="NoSpacing"/>
              <w:rPr>
                <w:rFonts w:ascii="Arial" w:hAnsi="Arial" w:cs="Arial"/>
                <w:b/>
              </w:rPr>
            </w:pPr>
            <w:r>
              <w:rPr>
                <w:rFonts w:ascii="Arial" w:hAnsi="Arial" w:cs="Arial"/>
                <w:b/>
              </w:rPr>
              <w:t>Learning Outcomes</w:t>
            </w:r>
          </w:p>
        </w:tc>
      </w:tr>
      <w:tr w:rsidR="001446B2" w:rsidRPr="008557E3" w:rsidTr="00A66DFA">
        <w:tc>
          <w:tcPr>
            <w:tcW w:w="8928" w:type="dxa"/>
          </w:tcPr>
          <w:p w:rsidR="001446B2" w:rsidRPr="00F6529F" w:rsidRDefault="001446B2" w:rsidP="00A66DFA">
            <w:pPr>
              <w:pStyle w:val="NoSpacing"/>
              <w:rPr>
                <w:rFonts w:ascii="Arial" w:hAnsi="Arial" w:cs="Arial"/>
                <w:color w:val="2F5496" w:themeColor="accent1" w:themeShade="BF"/>
              </w:rPr>
            </w:pPr>
            <w:r w:rsidRPr="00F6529F">
              <w:rPr>
                <w:rFonts w:ascii="Arial" w:hAnsi="Arial" w:cs="Arial"/>
                <w:color w:val="2F5496" w:themeColor="accent1" w:themeShade="BF"/>
              </w:rPr>
              <w:t xml:space="preserve">Please use this section to specify the learning outcomes of research students on this programme </w:t>
            </w:r>
          </w:p>
          <w:p w:rsidR="001446B2" w:rsidRDefault="001446B2" w:rsidP="00A66DFA">
            <w:pPr>
              <w:pStyle w:val="NoSpacing"/>
              <w:rPr>
                <w:rFonts w:ascii="Arial" w:hAnsi="Arial" w:cs="Arial"/>
              </w:rPr>
            </w:pPr>
          </w:p>
          <w:p w:rsidR="001446B2" w:rsidRPr="00D52135" w:rsidRDefault="001446B2" w:rsidP="00A66DFA">
            <w:pPr>
              <w:pStyle w:val="NoSpacing"/>
              <w:rPr>
                <w:rFonts w:ascii="Arial" w:hAnsi="Arial" w:cs="Arial"/>
              </w:rPr>
            </w:pPr>
          </w:p>
        </w:tc>
      </w:tr>
      <w:tr w:rsidR="001446B2" w:rsidRPr="008557E3" w:rsidTr="00A66DFA">
        <w:tc>
          <w:tcPr>
            <w:tcW w:w="8928" w:type="dxa"/>
          </w:tcPr>
          <w:p w:rsidR="001446B2" w:rsidRPr="008557E3" w:rsidRDefault="001446B2" w:rsidP="00A66DFA">
            <w:pPr>
              <w:pStyle w:val="NoSpacing"/>
              <w:rPr>
                <w:rFonts w:ascii="Arial" w:hAnsi="Arial" w:cs="Arial"/>
                <w:b/>
              </w:rPr>
            </w:pPr>
            <w:r w:rsidRPr="008557E3">
              <w:rPr>
                <w:rFonts w:ascii="Arial" w:hAnsi="Arial" w:cs="Arial"/>
                <w:b/>
              </w:rPr>
              <w:t>Structure and training</w:t>
            </w:r>
          </w:p>
        </w:tc>
      </w:tr>
      <w:tr w:rsidR="001446B2" w:rsidRPr="008557E3" w:rsidTr="00A66DFA">
        <w:tc>
          <w:tcPr>
            <w:tcW w:w="8928" w:type="dxa"/>
          </w:tcPr>
          <w:p w:rsidR="001446B2" w:rsidRPr="008557E3" w:rsidRDefault="001446B2" w:rsidP="00A66DFA">
            <w:pPr>
              <w:pStyle w:val="NoSpacing"/>
              <w:rPr>
                <w:rFonts w:ascii="Arial" w:hAnsi="Arial" w:cs="Arial"/>
                <w:color w:val="2F5496" w:themeColor="accent1" w:themeShade="BF"/>
              </w:rPr>
            </w:pPr>
          </w:p>
          <w:p w:rsidR="001446B2" w:rsidRPr="008557E3" w:rsidRDefault="001446B2" w:rsidP="00A66DFA">
            <w:pPr>
              <w:pStyle w:val="NoSpacing"/>
              <w:rPr>
                <w:rFonts w:ascii="Arial" w:hAnsi="Arial" w:cs="Arial"/>
                <w:color w:val="2F5496" w:themeColor="accent1" w:themeShade="BF"/>
              </w:rPr>
            </w:pPr>
            <w:r w:rsidRPr="008557E3">
              <w:rPr>
                <w:rFonts w:ascii="Arial" w:hAnsi="Arial" w:cs="Arial"/>
                <w:color w:val="2F5496" w:themeColor="accent1" w:themeShade="BF"/>
              </w:rPr>
              <w:t xml:space="preserve">Set out how the programme will be structured to ensure it meets the requirements of </w:t>
            </w:r>
            <w:r>
              <w:rPr>
                <w:rFonts w:ascii="Arial" w:hAnsi="Arial" w:cs="Arial"/>
                <w:color w:val="2F5496" w:themeColor="accent1" w:themeShade="BF"/>
              </w:rPr>
              <w:t>Section A2 of the</w:t>
            </w:r>
            <w:r w:rsidRPr="008557E3">
              <w:rPr>
                <w:rFonts w:ascii="Arial" w:hAnsi="Arial" w:cs="Arial"/>
                <w:color w:val="2F5496" w:themeColor="accent1" w:themeShade="BF"/>
              </w:rPr>
              <w:t xml:space="preserve"> </w:t>
            </w:r>
            <w:hyperlink r:id="rId10" w:history="1">
              <w:r w:rsidRPr="00A06003">
                <w:rPr>
                  <w:rStyle w:val="Hyperlink"/>
                  <w:rFonts w:ascii="Arial" w:hAnsi="Arial" w:cs="Arial"/>
                  <w:i/>
                </w:rPr>
                <w:t>Regulations</w:t>
              </w:r>
            </w:hyperlink>
            <w:r w:rsidRPr="008557E3">
              <w:rPr>
                <w:rFonts w:ascii="Arial" w:hAnsi="Arial" w:cs="Arial"/>
                <w:color w:val="2F5496" w:themeColor="accent1" w:themeShade="BF"/>
              </w:rPr>
              <w:t xml:space="preserve"> and </w:t>
            </w:r>
            <w:hyperlink r:id="rId11" w:history="1">
              <w:r w:rsidRPr="00A06003">
                <w:rPr>
                  <w:rStyle w:val="Hyperlink"/>
                  <w:rFonts w:ascii="Arial" w:hAnsi="Arial" w:cs="Arial"/>
                  <w:i/>
                </w:rPr>
                <w:t>Code of practice for research degrees</w:t>
              </w:r>
            </w:hyperlink>
            <w:r w:rsidRPr="008557E3">
              <w:rPr>
                <w:rFonts w:ascii="Arial" w:hAnsi="Arial" w:cs="Arial"/>
                <w:color w:val="2F5496" w:themeColor="accent1" w:themeShade="BF"/>
              </w:rPr>
              <w:t xml:space="preserve">. You should focus on reviews of students (every six months), regular meetings with supervisors, and the confirmation. </w:t>
            </w:r>
          </w:p>
          <w:p w:rsidR="001446B2" w:rsidRPr="008557E3" w:rsidRDefault="001446B2" w:rsidP="00A66DFA">
            <w:pPr>
              <w:pStyle w:val="NoSpacing"/>
              <w:rPr>
                <w:rFonts w:ascii="Arial" w:hAnsi="Arial" w:cs="Arial"/>
                <w:color w:val="2F5496" w:themeColor="accent1" w:themeShade="BF"/>
              </w:rPr>
            </w:pPr>
          </w:p>
          <w:p w:rsidR="001446B2" w:rsidRDefault="001446B2" w:rsidP="00A66DFA">
            <w:pPr>
              <w:pStyle w:val="NoSpacing"/>
              <w:rPr>
                <w:rStyle w:val="Hyperlink"/>
                <w:rFonts w:ascii="Arial" w:hAnsi="Arial" w:cs="Arial"/>
                <w:color w:val="2F5496" w:themeColor="accent1" w:themeShade="BF"/>
              </w:rPr>
            </w:pPr>
            <w:r w:rsidRPr="008557E3">
              <w:rPr>
                <w:rFonts w:ascii="Arial" w:hAnsi="Arial" w:cs="Arial"/>
                <w:color w:val="2F5496" w:themeColor="accent1" w:themeShade="BF"/>
              </w:rPr>
              <w:t xml:space="preserve">Please also set-out how the discipline-specific research training and generic skills training will enable students to develop the skills set out in the </w:t>
            </w:r>
            <w:hyperlink r:id="rId12" w:history="1">
              <w:r w:rsidRPr="008557E3">
                <w:rPr>
                  <w:rStyle w:val="Hyperlink"/>
                  <w:rFonts w:ascii="Arial" w:hAnsi="Arial" w:cs="Arial"/>
                  <w:color w:val="2F5496" w:themeColor="accent1" w:themeShade="BF"/>
                </w:rPr>
                <w:t>Researcher Development Framework</w:t>
              </w:r>
            </w:hyperlink>
            <w:r w:rsidRPr="008557E3">
              <w:rPr>
                <w:rStyle w:val="Hyperlink"/>
                <w:rFonts w:ascii="Arial" w:hAnsi="Arial" w:cs="Arial"/>
                <w:color w:val="2F5496" w:themeColor="accent1" w:themeShade="BF"/>
              </w:rPr>
              <w:t xml:space="preserve">. </w:t>
            </w:r>
            <w:r w:rsidRPr="00B25A8C">
              <w:rPr>
                <w:rStyle w:val="Hyperlink"/>
                <w:rFonts w:ascii="Arial" w:hAnsi="Arial" w:cs="Arial"/>
                <w:color w:val="2F5496" w:themeColor="accent1" w:themeShade="BF"/>
              </w:rPr>
              <w:t xml:space="preserve">You should refer to the activities of the </w:t>
            </w:r>
            <w:hyperlink r:id="rId13" w:history="1">
              <w:r w:rsidRPr="00B25A8C">
                <w:rPr>
                  <w:rStyle w:val="Hyperlink"/>
                  <w:rFonts w:ascii="Arial" w:hAnsi="Arial" w:cs="Arial"/>
                  <w:color w:val="2F5496" w:themeColor="accent1" w:themeShade="BF"/>
                </w:rPr>
                <w:t>Researcher Development Programme</w:t>
              </w:r>
            </w:hyperlink>
            <w:r w:rsidRPr="00B25A8C">
              <w:rPr>
                <w:rStyle w:val="Hyperlink"/>
                <w:rFonts w:ascii="Arial" w:hAnsi="Arial" w:cs="Arial"/>
                <w:color w:val="2F5496" w:themeColor="accent1" w:themeShade="BF"/>
              </w:rPr>
              <w:t xml:space="preserve"> to ensure these are fully integrated into the programme. </w:t>
            </w:r>
          </w:p>
          <w:p w:rsidR="001446B2" w:rsidRDefault="001446B2" w:rsidP="00A66DFA">
            <w:pPr>
              <w:pStyle w:val="NoSpacing"/>
              <w:rPr>
                <w:rStyle w:val="Hyperlink"/>
                <w:rFonts w:ascii="Arial" w:hAnsi="Arial" w:cs="Arial"/>
                <w:color w:val="2F5496" w:themeColor="accent1" w:themeShade="BF"/>
              </w:rPr>
            </w:pPr>
          </w:p>
          <w:p w:rsidR="001446B2" w:rsidRPr="008557E3" w:rsidRDefault="001446B2" w:rsidP="00A66DFA">
            <w:pPr>
              <w:pStyle w:val="NoSpacing"/>
              <w:rPr>
                <w:rFonts w:ascii="Arial" w:hAnsi="Arial" w:cs="Arial"/>
                <w:color w:val="2F5496" w:themeColor="accent1" w:themeShade="BF"/>
              </w:rPr>
            </w:pPr>
            <w:r w:rsidRPr="00B25A8C">
              <w:rPr>
                <w:rStyle w:val="Hyperlink"/>
                <w:rFonts w:ascii="Arial" w:hAnsi="Arial" w:cs="Arial"/>
                <w:color w:val="2F5496" w:themeColor="accent1" w:themeShade="BF"/>
              </w:rPr>
              <w:t>Please also cover any discipline-specific training that may need to be developed and reference any Research Council, or other funder requirements, where necessary. Please provide details of the content of the training that will be offered to students including how different types of students (full-time and part-time) will be able to access this.</w:t>
            </w:r>
            <w:r>
              <w:rPr>
                <w:rStyle w:val="Hyperlink"/>
                <w:rFonts w:ascii="Arial" w:hAnsi="Arial" w:cs="Arial"/>
                <w:color w:val="2F5496" w:themeColor="accent1" w:themeShade="BF"/>
              </w:rPr>
              <w:t xml:space="preserve"> </w:t>
            </w:r>
          </w:p>
          <w:p w:rsidR="001446B2" w:rsidRDefault="001446B2" w:rsidP="00A66DFA">
            <w:pPr>
              <w:pStyle w:val="NoSpacing"/>
              <w:jc w:val="both"/>
              <w:rPr>
                <w:rFonts w:ascii="Arial" w:hAnsi="Arial" w:cs="Arial"/>
                <w:color w:val="2F5496" w:themeColor="accent1" w:themeShade="BF"/>
              </w:rPr>
            </w:pPr>
          </w:p>
          <w:p w:rsidR="001446B2" w:rsidRPr="008557E3" w:rsidRDefault="001446B2" w:rsidP="00A66DFA">
            <w:pPr>
              <w:pStyle w:val="NoSpacing"/>
              <w:jc w:val="both"/>
              <w:rPr>
                <w:rFonts w:ascii="Arial" w:hAnsi="Arial" w:cs="Arial"/>
                <w:color w:val="2F5496" w:themeColor="accent1" w:themeShade="BF"/>
              </w:rPr>
            </w:pPr>
          </w:p>
        </w:tc>
      </w:tr>
      <w:tr w:rsidR="001446B2" w:rsidRPr="008557E3" w:rsidTr="00A66DFA">
        <w:tc>
          <w:tcPr>
            <w:tcW w:w="8928" w:type="dxa"/>
          </w:tcPr>
          <w:p w:rsidR="001446B2" w:rsidRPr="008557E3" w:rsidRDefault="001446B2" w:rsidP="00A66DFA">
            <w:pPr>
              <w:pStyle w:val="NoSpacing"/>
              <w:rPr>
                <w:rFonts w:ascii="Arial" w:hAnsi="Arial" w:cs="Arial"/>
                <w:b/>
              </w:rPr>
            </w:pPr>
            <w:r w:rsidRPr="008557E3">
              <w:rPr>
                <w:rFonts w:ascii="Arial" w:hAnsi="Arial" w:cs="Arial"/>
                <w:b/>
              </w:rPr>
              <w:t xml:space="preserve">Research </w:t>
            </w:r>
            <w:r>
              <w:rPr>
                <w:rFonts w:ascii="Arial" w:hAnsi="Arial" w:cs="Arial"/>
                <w:b/>
              </w:rPr>
              <w:t>e</w:t>
            </w:r>
            <w:r w:rsidRPr="008557E3">
              <w:rPr>
                <w:rFonts w:ascii="Arial" w:hAnsi="Arial" w:cs="Arial"/>
                <w:b/>
              </w:rPr>
              <w:t xml:space="preserve">nvironment </w:t>
            </w:r>
          </w:p>
        </w:tc>
      </w:tr>
      <w:tr w:rsidR="001446B2" w:rsidRPr="008557E3" w:rsidTr="00A66DFA">
        <w:tc>
          <w:tcPr>
            <w:tcW w:w="8928" w:type="dxa"/>
          </w:tcPr>
          <w:p w:rsidR="001446B2" w:rsidRPr="008557E3" w:rsidRDefault="001446B2" w:rsidP="00A66DFA">
            <w:pPr>
              <w:pStyle w:val="NoSpacing"/>
              <w:rPr>
                <w:rFonts w:ascii="Arial" w:hAnsi="Arial" w:cs="Arial"/>
                <w:color w:val="2F5496" w:themeColor="accent1" w:themeShade="BF"/>
              </w:rPr>
            </w:pPr>
          </w:p>
          <w:p w:rsidR="001446B2" w:rsidRPr="008557E3" w:rsidRDefault="001446B2" w:rsidP="00A66DFA">
            <w:pPr>
              <w:pStyle w:val="NoSpacing"/>
              <w:rPr>
                <w:rFonts w:ascii="Arial" w:hAnsi="Arial" w:cs="Arial"/>
                <w:color w:val="2F5496" w:themeColor="accent1" w:themeShade="BF"/>
              </w:rPr>
            </w:pPr>
            <w:r w:rsidRPr="008557E3">
              <w:rPr>
                <w:rFonts w:ascii="Arial" w:hAnsi="Arial" w:cs="Arial"/>
                <w:color w:val="2F5496" w:themeColor="accent1" w:themeShade="BF"/>
              </w:rPr>
              <w:t>In this section please cover the following:</w:t>
            </w:r>
          </w:p>
          <w:p w:rsidR="001446B2" w:rsidRPr="008557E3" w:rsidRDefault="001446B2" w:rsidP="00A66DFA">
            <w:pPr>
              <w:pStyle w:val="NoSpacing"/>
              <w:rPr>
                <w:rFonts w:ascii="Arial" w:hAnsi="Arial" w:cs="Arial"/>
                <w:color w:val="2F5496" w:themeColor="accent1" w:themeShade="BF"/>
              </w:rPr>
            </w:pPr>
          </w:p>
          <w:p w:rsidR="001446B2" w:rsidRPr="008557E3" w:rsidRDefault="001446B2" w:rsidP="001446B2">
            <w:pPr>
              <w:pStyle w:val="NoSpacing"/>
              <w:numPr>
                <w:ilvl w:val="0"/>
                <w:numId w:val="1"/>
              </w:numPr>
              <w:ind w:left="567" w:hanging="567"/>
              <w:rPr>
                <w:rFonts w:ascii="Arial" w:hAnsi="Arial" w:cs="Arial"/>
                <w:color w:val="2F5496" w:themeColor="accent1" w:themeShade="BF"/>
              </w:rPr>
            </w:pPr>
            <w:r w:rsidRPr="008557E3">
              <w:rPr>
                <w:rFonts w:ascii="Arial" w:hAnsi="Arial" w:cs="Arial"/>
                <w:color w:val="2F5496" w:themeColor="accent1" w:themeShade="BF"/>
              </w:rPr>
              <w:t xml:space="preserve">A critical exposition of the research achievements made in the Centre/Department/Division. This may include peer reviewed publications, successful acquisition of research funding, knowledge exchange and impacts. </w:t>
            </w:r>
            <w:r>
              <w:rPr>
                <w:rFonts w:ascii="Arial" w:hAnsi="Arial" w:cs="Arial"/>
                <w:color w:val="2F5496" w:themeColor="accent1" w:themeShade="BF"/>
              </w:rPr>
              <w:t>Research Excellence Framework</w:t>
            </w:r>
            <w:r w:rsidRPr="008557E3">
              <w:rPr>
                <w:rFonts w:ascii="Arial" w:hAnsi="Arial" w:cs="Arial"/>
                <w:color w:val="2F5496" w:themeColor="accent1" w:themeShade="BF"/>
              </w:rPr>
              <w:t xml:space="preserve"> results should also be included in this section</w:t>
            </w:r>
          </w:p>
          <w:p w:rsidR="001446B2" w:rsidRPr="008557E3" w:rsidRDefault="001446B2" w:rsidP="001446B2">
            <w:pPr>
              <w:pStyle w:val="NoSpacing"/>
              <w:numPr>
                <w:ilvl w:val="0"/>
                <w:numId w:val="1"/>
              </w:numPr>
              <w:ind w:left="567" w:hanging="567"/>
              <w:rPr>
                <w:rFonts w:ascii="Arial" w:hAnsi="Arial" w:cs="Arial"/>
                <w:color w:val="2F5496" w:themeColor="accent1" w:themeShade="BF"/>
              </w:rPr>
            </w:pPr>
            <w:r w:rsidRPr="008557E3">
              <w:rPr>
                <w:rFonts w:ascii="Arial" w:hAnsi="Arial" w:cs="Arial"/>
                <w:color w:val="2F5496" w:themeColor="accent1" w:themeShade="BF"/>
              </w:rPr>
              <w:t>Describe the opportunities students will be given to work with researchers at the highest level, and exchange ideas with people and organisations</w:t>
            </w:r>
          </w:p>
          <w:p w:rsidR="001446B2" w:rsidRPr="008557E3" w:rsidRDefault="001446B2" w:rsidP="001446B2">
            <w:pPr>
              <w:pStyle w:val="NoSpacing"/>
              <w:numPr>
                <w:ilvl w:val="0"/>
                <w:numId w:val="1"/>
              </w:numPr>
              <w:ind w:left="567" w:hanging="567"/>
              <w:rPr>
                <w:rFonts w:ascii="Arial" w:hAnsi="Arial" w:cs="Arial"/>
                <w:color w:val="2F5496" w:themeColor="accent1" w:themeShade="BF"/>
              </w:rPr>
            </w:pPr>
            <w:r w:rsidRPr="008557E3">
              <w:rPr>
                <w:rFonts w:ascii="Arial" w:hAnsi="Arial" w:cs="Arial"/>
                <w:color w:val="2F5496" w:themeColor="accent1" w:themeShade="BF"/>
              </w:rPr>
              <w:t>Outline the mechanisms in place for students to have access to academic staff for support and guidance</w:t>
            </w:r>
          </w:p>
          <w:p w:rsidR="001446B2" w:rsidRPr="008557E3" w:rsidRDefault="001446B2" w:rsidP="001446B2">
            <w:pPr>
              <w:pStyle w:val="NoSpacing"/>
              <w:numPr>
                <w:ilvl w:val="0"/>
                <w:numId w:val="1"/>
              </w:numPr>
              <w:ind w:left="567" w:hanging="567"/>
              <w:rPr>
                <w:rFonts w:ascii="Arial" w:hAnsi="Arial" w:cs="Arial"/>
                <w:color w:val="2F5496" w:themeColor="accent1" w:themeShade="BF"/>
              </w:rPr>
            </w:pPr>
            <w:r w:rsidRPr="008557E3">
              <w:rPr>
                <w:rFonts w:ascii="Arial" w:hAnsi="Arial" w:cs="Arial"/>
                <w:color w:val="2F5496" w:themeColor="accent1" w:themeShade="BF"/>
              </w:rPr>
              <w:t>Whether there will be a critical mass of students to enable the sharing of ideas and peer support networks</w:t>
            </w:r>
          </w:p>
          <w:p w:rsidR="001446B2" w:rsidRPr="008557E3" w:rsidRDefault="001446B2" w:rsidP="001446B2">
            <w:pPr>
              <w:pStyle w:val="NoSpacing"/>
              <w:numPr>
                <w:ilvl w:val="0"/>
                <w:numId w:val="1"/>
              </w:numPr>
              <w:ind w:left="567" w:hanging="567"/>
              <w:rPr>
                <w:rFonts w:ascii="Arial" w:hAnsi="Arial" w:cs="Arial"/>
                <w:color w:val="2F5496" w:themeColor="accent1" w:themeShade="BF"/>
              </w:rPr>
            </w:pPr>
            <w:r w:rsidRPr="008557E3">
              <w:rPr>
                <w:rFonts w:ascii="Arial" w:hAnsi="Arial" w:cs="Arial"/>
                <w:color w:val="2F5496" w:themeColor="accent1" w:themeShade="BF"/>
              </w:rPr>
              <w:t>Access to adequate learning tools such as IT equipment, literature, spec</w:t>
            </w:r>
            <w:r>
              <w:rPr>
                <w:rFonts w:ascii="Arial" w:hAnsi="Arial" w:cs="Arial"/>
                <w:color w:val="2F5496" w:themeColor="accent1" w:themeShade="BF"/>
              </w:rPr>
              <w:t>ialist equipment, working space</w:t>
            </w:r>
          </w:p>
          <w:p w:rsidR="001446B2" w:rsidRPr="008557E3" w:rsidRDefault="001446B2" w:rsidP="001446B2">
            <w:pPr>
              <w:pStyle w:val="NoSpacing"/>
              <w:numPr>
                <w:ilvl w:val="0"/>
                <w:numId w:val="1"/>
              </w:numPr>
              <w:ind w:left="567" w:hanging="567"/>
              <w:rPr>
                <w:rFonts w:ascii="Arial" w:hAnsi="Arial" w:cs="Arial"/>
                <w:color w:val="2F5496" w:themeColor="accent1" w:themeShade="BF"/>
              </w:rPr>
            </w:pPr>
            <w:r w:rsidRPr="008557E3">
              <w:rPr>
                <w:rFonts w:ascii="Arial" w:hAnsi="Arial" w:cs="Arial"/>
                <w:color w:val="2F5496" w:themeColor="accent1" w:themeShade="BF"/>
              </w:rPr>
              <w:t>What opportunities will be available for students to attend seminars and present their work?</w:t>
            </w:r>
          </w:p>
          <w:p w:rsidR="001446B2" w:rsidRDefault="001446B2" w:rsidP="00A66DFA">
            <w:pPr>
              <w:pStyle w:val="NoSpacing"/>
              <w:jc w:val="both"/>
              <w:rPr>
                <w:rFonts w:ascii="Arial" w:hAnsi="Arial" w:cs="Arial"/>
                <w:color w:val="2F5496" w:themeColor="accent1" w:themeShade="BF"/>
              </w:rPr>
            </w:pPr>
          </w:p>
          <w:p w:rsidR="001446B2" w:rsidRPr="008557E3" w:rsidRDefault="001446B2" w:rsidP="00A66DFA">
            <w:pPr>
              <w:pStyle w:val="NoSpacing"/>
              <w:jc w:val="both"/>
              <w:rPr>
                <w:rFonts w:ascii="Arial" w:hAnsi="Arial" w:cs="Arial"/>
                <w:color w:val="2F5496" w:themeColor="accent1" w:themeShade="BF"/>
              </w:rPr>
            </w:pPr>
          </w:p>
        </w:tc>
      </w:tr>
      <w:tr w:rsidR="001446B2" w:rsidRPr="008557E3" w:rsidTr="00A66DFA">
        <w:tc>
          <w:tcPr>
            <w:tcW w:w="8928" w:type="dxa"/>
          </w:tcPr>
          <w:p w:rsidR="001446B2" w:rsidRPr="008557E3" w:rsidRDefault="001446B2" w:rsidP="00A66DFA">
            <w:pPr>
              <w:pStyle w:val="NoSpacing"/>
              <w:rPr>
                <w:rFonts w:ascii="Arial" w:hAnsi="Arial" w:cs="Arial"/>
                <w:b/>
              </w:rPr>
            </w:pPr>
            <w:r w:rsidRPr="008557E3">
              <w:rPr>
                <w:rFonts w:ascii="Arial" w:hAnsi="Arial" w:cs="Arial"/>
                <w:b/>
              </w:rPr>
              <w:t>Supporting the research student</w:t>
            </w:r>
          </w:p>
        </w:tc>
      </w:tr>
      <w:tr w:rsidR="001446B2" w:rsidRPr="008557E3" w:rsidTr="00A66DFA">
        <w:tc>
          <w:tcPr>
            <w:tcW w:w="8928" w:type="dxa"/>
          </w:tcPr>
          <w:p w:rsidR="001446B2" w:rsidRPr="008557E3" w:rsidRDefault="001446B2" w:rsidP="00A66DFA">
            <w:pPr>
              <w:pStyle w:val="NoSpacing"/>
              <w:rPr>
                <w:rFonts w:ascii="Arial" w:hAnsi="Arial" w:cs="Arial"/>
                <w:color w:val="2F5496" w:themeColor="accent1" w:themeShade="BF"/>
              </w:rPr>
            </w:pPr>
          </w:p>
          <w:p w:rsidR="001446B2" w:rsidRPr="008557E3" w:rsidRDefault="001446B2" w:rsidP="00A66DFA">
            <w:pPr>
              <w:pStyle w:val="NoSpacing"/>
              <w:rPr>
                <w:rFonts w:ascii="Arial" w:hAnsi="Arial" w:cs="Arial"/>
                <w:color w:val="2F5496" w:themeColor="accent1" w:themeShade="BF"/>
              </w:rPr>
            </w:pPr>
            <w:r w:rsidRPr="008557E3">
              <w:rPr>
                <w:rFonts w:ascii="Arial" w:hAnsi="Arial" w:cs="Arial"/>
                <w:color w:val="2F5496" w:themeColor="accent1" w:themeShade="BF"/>
              </w:rPr>
              <w:t xml:space="preserve">For each member of staff who may potentially take on a research student provide details of supervisory experience, experience of examining at doctoral level, any relevant training, and current student loading (if applicable). In the case of an MD, is there an appropriate clinical supervisor to assist the university supervisor (this might be a student’s clinical director or departmental clinical supervisor)? </w:t>
            </w:r>
          </w:p>
          <w:p w:rsidR="001446B2" w:rsidRPr="008557E3" w:rsidRDefault="001446B2" w:rsidP="00A66DFA">
            <w:pPr>
              <w:pStyle w:val="NoSpacing"/>
              <w:rPr>
                <w:rFonts w:ascii="Arial" w:hAnsi="Arial" w:cs="Arial"/>
                <w:color w:val="2F5496" w:themeColor="accent1" w:themeShade="BF"/>
              </w:rPr>
            </w:pPr>
          </w:p>
          <w:p w:rsidR="001446B2" w:rsidRPr="008557E3" w:rsidRDefault="001446B2" w:rsidP="00A66DFA">
            <w:pPr>
              <w:pStyle w:val="NoSpacing"/>
              <w:rPr>
                <w:rFonts w:ascii="Arial" w:hAnsi="Arial" w:cs="Arial"/>
                <w:color w:val="2F5496" w:themeColor="accent1" w:themeShade="BF"/>
              </w:rPr>
            </w:pPr>
            <w:r w:rsidRPr="008557E3">
              <w:rPr>
                <w:rFonts w:ascii="Arial" w:hAnsi="Arial" w:cs="Arial"/>
                <w:color w:val="2F5496" w:themeColor="accent1" w:themeShade="BF"/>
              </w:rPr>
              <w:t xml:space="preserve">Detail any scholarships that may be available to the student such as Research Council funding and institutional scholarships. </w:t>
            </w:r>
          </w:p>
          <w:p w:rsidR="001446B2" w:rsidRPr="008557E3" w:rsidRDefault="001446B2" w:rsidP="00A66DFA">
            <w:pPr>
              <w:pStyle w:val="NoSpacing"/>
              <w:rPr>
                <w:rFonts w:ascii="Arial" w:hAnsi="Arial" w:cs="Arial"/>
                <w:color w:val="2F5496" w:themeColor="accent1" w:themeShade="BF"/>
              </w:rPr>
            </w:pPr>
          </w:p>
          <w:p w:rsidR="001446B2" w:rsidRPr="008557E3" w:rsidRDefault="001446B2" w:rsidP="00A66DFA">
            <w:pPr>
              <w:pStyle w:val="NoSpacing"/>
              <w:rPr>
                <w:rFonts w:ascii="Arial" w:hAnsi="Arial" w:cs="Arial"/>
                <w:color w:val="2F5496" w:themeColor="accent1" w:themeShade="BF"/>
              </w:rPr>
            </w:pPr>
            <w:r w:rsidRPr="008557E3">
              <w:rPr>
                <w:rFonts w:ascii="Arial" w:hAnsi="Arial" w:cs="Arial"/>
                <w:color w:val="2F5496" w:themeColor="accent1" w:themeShade="BF"/>
              </w:rPr>
              <w:t xml:space="preserve">In addition to </w:t>
            </w:r>
            <w:r>
              <w:rPr>
                <w:rFonts w:ascii="Arial" w:hAnsi="Arial" w:cs="Arial"/>
                <w:color w:val="2F5496" w:themeColor="accent1" w:themeShade="BF"/>
              </w:rPr>
              <w:t>the Postgraduate Research Experience Survey (PRES)</w:t>
            </w:r>
            <w:r w:rsidRPr="008557E3">
              <w:rPr>
                <w:rFonts w:ascii="Arial" w:hAnsi="Arial" w:cs="Arial"/>
                <w:color w:val="2F5496" w:themeColor="accent1" w:themeShade="BF"/>
              </w:rPr>
              <w:t xml:space="preserve">, explain the mechanisms that will be used to ensure student feedback can be captured and responded to, such as </w:t>
            </w:r>
            <w:r>
              <w:rPr>
                <w:rFonts w:ascii="Arial" w:hAnsi="Arial" w:cs="Arial"/>
                <w:color w:val="2F5496" w:themeColor="accent1" w:themeShade="BF"/>
              </w:rPr>
              <w:t>a Postgraduate Research Student Engagement Forum.</w:t>
            </w:r>
          </w:p>
          <w:p w:rsidR="001446B2" w:rsidRDefault="001446B2" w:rsidP="00A66DFA">
            <w:pPr>
              <w:pStyle w:val="NoSpacing"/>
              <w:jc w:val="both"/>
              <w:rPr>
                <w:rFonts w:ascii="Arial" w:hAnsi="Arial" w:cs="Arial"/>
                <w:color w:val="2F5496" w:themeColor="accent1" w:themeShade="BF"/>
              </w:rPr>
            </w:pPr>
          </w:p>
          <w:p w:rsidR="001446B2" w:rsidRPr="008557E3" w:rsidRDefault="001446B2" w:rsidP="00A66DFA">
            <w:pPr>
              <w:pStyle w:val="NoSpacing"/>
              <w:jc w:val="both"/>
              <w:rPr>
                <w:rFonts w:ascii="Arial" w:hAnsi="Arial" w:cs="Arial"/>
                <w:color w:val="2F5496" w:themeColor="accent1" w:themeShade="BF"/>
              </w:rPr>
            </w:pPr>
          </w:p>
        </w:tc>
      </w:tr>
      <w:tr w:rsidR="001446B2" w:rsidRPr="008557E3" w:rsidTr="00A66DFA">
        <w:tc>
          <w:tcPr>
            <w:tcW w:w="8928" w:type="dxa"/>
          </w:tcPr>
          <w:p w:rsidR="001446B2" w:rsidRPr="008557E3" w:rsidRDefault="001446B2" w:rsidP="00A66DFA">
            <w:pPr>
              <w:pStyle w:val="NoSpacing"/>
              <w:rPr>
                <w:rFonts w:ascii="Arial" w:hAnsi="Arial" w:cs="Arial"/>
                <w:b/>
              </w:rPr>
            </w:pPr>
            <w:r w:rsidRPr="008557E3">
              <w:rPr>
                <w:rFonts w:ascii="Arial" w:hAnsi="Arial" w:cs="Arial"/>
                <w:b/>
              </w:rPr>
              <w:t>Collaborative</w:t>
            </w:r>
            <w:r>
              <w:rPr>
                <w:rFonts w:ascii="Arial" w:hAnsi="Arial" w:cs="Arial"/>
                <w:b/>
              </w:rPr>
              <w:t xml:space="preserve"> arrangements if applicable</w:t>
            </w:r>
          </w:p>
        </w:tc>
      </w:tr>
      <w:tr w:rsidR="001446B2" w:rsidRPr="008557E3" w:rsidTr="00A66DFA">
        <w:tc>
          <w:tcPr>
            <w:tcW w:w="8928" w:type="dxa"/>
          </w:tcPr>
          <w:p w:rsidR="001446B2" w:rsidRPr="008557E3" w:rsidRDefault="001446B2" w:rsidP="00A66DFA">
            <w:pPr>
              <w:pStyle w:val="NoSpacing"/>
              <w:rPr>
                <w:rFonts w:ascii="Arial" w:hAnsi="Arial" w:cs="Arial"/>
                <w:color w:val="2F5496" w:themeColor="accent1" w:themeShade="BF"/>
              </w:rPr>
            </w:pPr>
          </w:p>
          <w:p w:rsidR="001446B2" w:rsidRPr="008557E3" w:rsidRDefault="001446B2" w:rsidP="00A66DFA">
            <w:pPr>
              <w:pStyle w:val="NoSpacing"/>
              <w:rPr>
                <w:rFonts w:ascii="Arial" w:hAnsi="Arial" w:cs="Arial"/>
                <w:color w:val="2F5496" w:themeColor="accent1" w:themeShade="BF"/>
              </w:rPr>
            </w:pPr>
            <w:r w:rsidRPr="008557E3">
              <w:rPr>
                <w:rFonts w:ascii="Arial" w:hAnsi="Arial" w:cs="Arial"/>
                <w:color w:val="2F5496" w:themeColor="accent1" w:themeShade="BF"/>
              </w:rPr>
              <w:t xml:space="preserve">List any organisations (commercial, research, or educational) with which students will be working in order to conduct their research. Ensure that agreements will be </w:t>
            </w:r>
            <w:r>
              <w:rPr>
                <w:rFonts w:ascii="Arial" w:hAnsi="Arial" w:cs="Arial"/>
                <w:color w:val="2F5496" w:themeColor="accent1" w:themeShade="BF"/>
              </w:rPr>
              <w:t xml:space="preserve">in place in accordance with the </w:t>
            </w:r>
            <w:hyperlink r:id="rId14" w:history="1">
              <w:r w:rsidRPr="00A06003">
                <w:rPr>
                  <w:rStyle w:val="Hyperlink"/>
                  <w:rFonts w:ascii="Arial" w:hAnsi="Arial" w:cs="Arial"/>
                  <w:i/>
                </w:rPr>
                <w:t>Code of practice for collaborative provision</w:t>
              </w:r>
            </w:hyperlink>
            <w:r w:rsidRPr="00B25A8C">
              <w:rPr>
                <w:rFonts w:ascii="Arial" w:hAnsi="Arial" w:cs="Arial"/>
                <w:color w:val="2F5496" w:themeColor="accent1" w:themeShade="BF"/>
              </w:rPr>
              <w:t xml:space="preserve"> </w:t>
            </w:r>
            <w:r w:rsidRPr="008557E3">
              <w:rPr>
                <w:rFonts w:ascii="Arial" w:hAnsi="Arial" w:cs="Arial"/>
                <w:color w:val="2F5496" w:themeColor="accent1" w:themeShade="BF"/>
              </w:rPr>
              <w:t>to safeguard the student and the interests of the University. Explain the quality assurance mechanism</w:t>
            </w:r>
            <w:r>
              <w:rPr>
                <w:rFonts w:ascii="Arial" w:hAnsi="Arial" w:cs="Arial"/>
                <w:color w:val="2F5496" w:themeColor="accent1" w:themeShade="BF"/>
              </w:rPr>
              <w:t>s</w:t>
            </w:r>
            <w:r w:rsidRPr="008557E3">
              <w:rPr>
                <w:rFonts w:ascii="Arial" w:hAnsi="Arial" w:cs="Arial"/>
                <w:color w:val="2F5496" w:themeColor="accent1" w:themeShade="BF"/>
              </w:rPr>
              <w:t xml:space="preserve"> that will </w:t>
            </w:r>
            <w:r>
              <w:rPr>
                <w:rFonts w:ascii="Arial" w:hAnsi="Arial" w:cs="Arial"/>
                <w:color w:val="2F5496" w:themeColor="accent1" w:themeShade="BF"/>
              </w:rPr>
              <w:t>be used</w:t>
            </w:r>
            <w:r w:rsidRPr="008557E3">
              <w:rPr>
                <w:rFonts w:ascii="Arial" w:hAnsi="Arial" w:cs="Arial"/>
                <w:color w:val="2F5496" w:themeColor="accent1" w:themeShade="BF"/>
              </w:rPr>
              <w:t xml:space="preserve"> to ensure the quality of supervision and experience whilst the student is conducting research with the other organisation. </w:t>
            </w:r>
          </w:p>
          <w:p w:rsidR="001446B2" w:rsidRPr="008557E3" w:rsidRDefault="001446B2" w:rsidP="00A66DFA">
            <w:pPr>
              <w:pStyle w:val="NoSpacing"/>
              <w:jc w:val="both"/>
              <w:rPr>
                <w:rFonts w:ascii="Arial" w:hAnsi="Arial" w:cs="Arial"/>
                <w:color w:val="2F5496" w:themeColor="accent1" w:themeShade="BF"/>
              </w:rPr>
            </w:pPr>
          </w:p>
        </w:tc>
      </w:tr>
      <w:tr w:rsidR="001446B2" w:rsidRPr="008557E3" w:rsidTr="00A66DFA">
        <w:tc>
          <w:tcPr>
            <w:tcW w:w="8928" w:type="dxa"/>
          </w:tcPr>
          <w:p w:rsidR="001446B2" w:rsidRPr="001008D4" w:rsidRDefault="001446B2" w:rsidP="00A66DFA">
            <w:pPr>
              <w:rPr>
                <w:rFonts w:cs="Arial"/>
              </w:rPr>
            </w:pPr>
            <w:r w:rsidRPr="001008D4">
              <w:rPr>
                <w:rFonts w:cs="Arial"/>
              </w:rPr>
              <w:t>Signed by:</w:t>
            </w:r>
          </w:p>
          <w:p w:rsidR="001446B2" w:rsidRPr="008557E3" w:rsidRDefault="001446B2" w:rsidP="00A66DFA">
            <w:pPr>
              <w:pStyle w:val="NoSpacing"/>
              <w:rPr>
                <w:rFonts w:ascii="Arial" w:hAnsi="Arial" w:cs="Arial"/>
                <w:color w:val="2F5496" w:themeColor="accent1" w:themeShade="BF"/>
              </w:rPr>
            </w:pPr>
          </w:p>
        </w:tc>
      </w:tr>
      <w:tr w:rsidR="001446B2" w:rsidRPr="008557E3" w:rsidTr="00A66DFA">
        <w:tc>
          <w:tcPr>
            <w:tcW w:w="8928" w:type="dxa"/>
          </w:tcPr>
          <w:p w:rsidR="001446B2" w:rsidRPr="008557E3" w:rsidRDefault="001446B2" w:rsidP="00A66DFA">
            <w:pPr>
              <w:pStyle w:val="NoSpacing"/>
              <w:rPr>
                <w:rFonts w:ascii="Arial" w:hAnsi="Arial" w:cs="Arial"/>
                <w:b/>
              </w:rPr>
            </w:pPr>
            <w:r w:rsidRPr="008557E3">
              <w:rPr>
                <w:rFonts w:ascii="Arial" w:hAnsi="Arial" w:cs="Arial"/>
                <w:b/>
              </w:rPr>
              <w:t xml:space="preserve">PhD/MD </w:t>
            </w:r>
            <w:r>
              <w:rPr>
                <w:rFonts w:ascii="Arial" w:hAnsi="Arial" w:cs="Arial"/>
                <w:b/>
              </w:rPr>
              <w:t>Programme Leader</w:t>
            </w:r>
          </w:p>
          <w:p w:rsidR="001446B2" w:rsidRPr="008557E3" w:rsidRDefault="001446B2" w:rsidP="00A66DFA">
            <w:pPr>
              <w:pStyle w:val="NoSpacing"/>
              <w:rPr>
                <w:rFonts w:ascii="Arial" w:hAnsi="Arial" w:cs="Arial"/>
              </w:rPr>
            </w:pPr>
          </w:p>
          <w:p w:rsidR="001446B2" w:rsidRPr="008557E3" w:rsidRDefault="001446B2" w:rsidP="00A66DFA">
            <w:pPr>
              <w:pStyle w:val="NoSpacing"/>
              <w:rPr>
                <w:rFonts w:ascii="Arial" w:hAnsi="Arial" w:cs="Arial"/>
              </w:rPr>
            </w:pPr>
            <w:r>
              <w:rPr>
                <w:rFonts w:ascii="Arial" w:hAnsi="Arial" w:cs="Arial"/>
              </w:rPr>
              <w:t xml:space="preserve">Name </w:t>
            </w:r>
            <w:r w:rsidRPr="008557E3">
              <w:rPr>
                <w:rFonts w:ascii="Arial" w:hAnsi="Arial" w:cs="Arial"/>
              </w:rPr>
              <w:t>………………………………………………</w:t>
            </w:r>
            <w:r>
              <w:rPr>
                <w:rFonts w:ascii="Arial" w:hAnsi="Arial" w:cs="Arial"/>
              </w:rPr>
              <w:t>.</w:t>
            </w:r>
          </w:p>
          <w:p w:rsidR="001446B2" w:rsidRPr="008557E3" w:rsidRDefault="001446B2" w:rsidP="00A66DFA">
            <w:pPr>
              <w:pStyle w:val="NoSpacing"/>
              <w:rPr>
                <w:rFonts w:ascii="Arial" w:hAnsi="Arial" w:cs="Arial"/>
              </w:rPr>
            </w:pPr>
          </w:p>
          <w:p w:rsidR="001446B2" w:rsidRPr="008557E3" w:rsidRDefault="001446B2" w:rsidP="00A66DFA">
            <w:pPr>
              <w:pStyle w:val="NoSpacing"/>
              <w:rPr>
                <w:rFonts w:ascii="Arial" w:hAnsi="Arial" w:cs="Arial"/>
              </w:rPr>
            </w:pPr>
            <w:r>
              <w:rPr>
                <w:rFonts w:ascii="Arial" w:hAnsi="Arial" w:cs="Arial"/>
              </w:rPr>
              <w:t>Signed ………………………………………………</w:t>
            </w:r>
            <w:r w:rsidRPr="008557E3">
              <w:rPr>
                <w:rFonts w:ascii="Arial" w:hAnsi="Arial" w:cs="Arial"/>
              </w:rPr>
              <w:t xml:space="preserve"> </w:t>
            </w:r>
          </w:p>
          <w:p w:rsidR="001446B2" w:rsidRPr="008557E3" w:rsidRDefault="001446B2" w:rsidP="00A66DFA">
            <w:pPr>
              <w:pStyle w:val="NoSpacing"/>
              <w:rPr>
                <w:rFonts w:ascii="Arial" w:hAnsi="Arial" w:cs="Arial"/>
              </w:rPr>
            </w:pPr>
          </w:p>
          <w:p w:rsidR="001446B2" w:rsidRPr="008557E3" w:rsidRDefault="001446B2" w:rsidP="00A66DFA">
            <w:pPr>
              <w:pStyle w:val="NoSpacing"/>
              <w:rPr>
                <w:rFonts w:ascii="Arial" w:hAnsi="Arial" w:cs="Arial"/>
              </w:rPr>
            </w:pPr>
            <w:r w:rsidRPr="008557E3">
              <w:rPr>
                <w:rFonts w:ascii="Arial" w:hAnsi="Arial" w:cs="Arial"/>
              </w:rPr>
              <w:t>Date</w:t>
            </w:r>
            <w:r>
              <w:rPr>
                <w:rFonts w:ascii="Arial" w:hAnsi="Arial" w:cs="Arial"/>
              </w:rPr>
              <w:t xml:space="preserve"> </w:t>
            </w:r>
            <w:r w:rsidRPr="008557E3">
              <w:rPr>
                <w:rFonts w:ascii="Arial" w:hAnsi="Arial" w:cs="Arial"/>
              </w:rPr>
              <w:t>…………………………………………………</w:t>
            </w:r>
          </w:p>
          <w:p w:rsidR="001446B2" w:rsidRPr="008557E3" w:rsidRDefault="001446B2" w:rsidP="00A66DFA">
            <w:pPr>
              <w:pStyle w:val="NoSpacing"/>
              <w:rPr>
                <w:rFonts w:ascii="Arial" w:hAnsi="Arial" w:cs="Arial"/>
              </w:rPr>
            </w:pPr>
          </w:p>
        </w:tc>
      </w:tr>
      <w:tr w:rsidR="001446B2" w:rsidRPr="008557E3" w:rsidTr="00A66DFA">
        <w:tc>
          <w:tcPr>
            <w:tcW w:w="8928" w:type="dxa"/>
          </w:tcPr>
          <w:p w:rsidR="001446B2" w:rsidRPr="008557E3" w:rsidRDefault="001446B2" w:rsidP="00A66DFA">
            <w:pPr>
              <w:pStyle w:val="NoSpacing"/>
              <w:rPr>
                <w:rFonts w:ascii="Arial" w:hAnsi="Arial" w:cs="Arial"/>
                <w:b/>
              </w:rPr>
            </w:pPr>
            <w:r>
              <w:rPr>
                <w:rFonts w:ascii="Arial" w:hAnsi="Arial" w:cs="Arial"/>
                <w:b/>
              </w:rPr>
              <w:t>Associate Dean (Doctoral College)</w:t>
            </w:r>
          </w:p>
          <w:p w:rsidR="001446B2" w:rsidRPr="008557E3" w:rsidRDefault="001446B2" w:rsidP="00A66DFA">
            <w:pPr>
              <w:pStyle w:val="NoSpacing"/>
              <w:rPr>
                <w:rFonts w:ascii="Arial" w:hAnsi="Arial" w:cs="Arial"/>
              </w:rPr>
            </w:pPr>
          </w:p>
          <w:p w:rsidR="001446B2" w:rsidRPr="008557E3" w:rsidRDefault="001446B2" w:rsidP="00A66DFA">
            <w:pPr>
              <w:pStyle w:val="NoSpacing"/>
              <w:rPr>
                <w:rFonts w:ascii="Arial" w:hAnsi="Arial" w:cs="Arial"/>
              </w:rPr>
            </w:pPr>
            <w:r w:rsidRPr="008557E3">
              <w:rPr>
                <w:rFonts w:ascii="Arial" w:hAnsi="Arial" w:cs="Arial"/>
              </w:rPr>
              <w:t>Name</w:t>
            </w:r>
            <w:r>
              <w:rPr>
                <w:rFonts w:ascii="Arial" w:hAnsi="Arial" w:cs="Arial"/>
              </w:rPr>
              <w:t xml:space="preserve"> </w:t>
            </w:r>
            <w:r w:rsidRPr="008557E3">
              <w:rPr>
                <w:rFonts w:ascii="Arial" w:hAnsi="Arial" w:cs="Arial"/>
              </w:rPr>
              <w:t>………………………………………………</w:t>
            </w:r>
            <w:r>
              <w:rPr>
                <w:rFonts w:ascii="Arial" w:hAnsi="Arial" w:cs="Arial"/>
              </w:rPr>
              <w:t>..</w:t>
            </w:r>
            <w:r w:rsidRPr="008557E3">
              <w:rPr>
                <w:rFonts w:ascii="Arial" w:hAnsi="Arial" w:cs="Arial"/>
              </w:rPr>
              <w:t xml:space="preserve"> </w:t>
            </w:r>
          </w:p>
          <w:p w:rsidR="001446B2" w:rsidRPr="008557E3" w:rsidRDefault="001446B2" w:rsidP="00A66DFA">
            <w:pPr>
              <w:pStyle w:val="NoSpacing"/>
              <w:rPr>
                <w:rFonts w:ascii="Arial" w:hAnsi="Arial" w:cs="Arial"/>
              </w:rPr>
            </w:pPr>
          </w:p>
          <w:p w:rsidR="001446B2" w:rsidRPr="008557E3" w:rsidRDefault="001446B2" w:rsidP="00A66DFA">
            <w:pPr>
              <w:pStyle w:val="NoSpacing"/>
              <w:rPr>
                <w:rFonts w:ascii="Arial" w:hAnsi="Arial" w:cs="Arial"/>
              </w:rPr>
            </w:pPr>
            <w:r>
              <w:rPr>
                <w:rFonts w:ascii="Arial" w:hAnsi="Arial" w:cs="Arial"/>
              </w:rPr>
              <w:t xml:space="preserve">Signed </w:t>
            </w:r>
            <w:r w:rsidRPr="008557E3">
              <w:rPr>
                <w:rFonts w:ascii="Arial" w:hAnsi="Arial" w:cs="Arial"/>
              </w:rPr>
              <w:t>………………………………………………</w:t>
            </w:r>
          </w:p>
          <w:p w:rsidR="001446B2" w:rsidRPr="008557E3" w:rsidRDefault="001446B2" w:rsidP="00A66DFA">
            <w:pPr>
              <w:pStyle w:val="NoSpacing"/>
              <w:rPr>
                <w:rFonts w:ascii="Arial" w:hAnsi="Arial" w:cs="Arial"/>
              </w:rPr>
            </w:pPr>
          </w:p>
          <w:p w:rsidR="001446B2" w:rsidRDefault="001446B2" w:rsidP="00A66DFA">
            <w:pPr>
              <w:pStyle w:val="NoSpacing"/>
              <w:rPr>
                <w:rFonts w:ascii="Arial" w:hAnsi="Arial" w:cs="Arial"/>
                <w:vertAlign w:val="superscript"/>
              </w:rPr>
            </w:pPr>
            <w:r w:rsidRPr="008557E3">
              <w:rPr>
                <w:rFonts w:ascii="Arial" w:hAnsi="Arial" w:cs="Arial"/>
              </w:rPr>
              <w:t>Date</w:t>
            </w:r>
            <w:r>
              <w:rPr>
                <w:rFonts w:ascii="Arial" w:hAnsi="Arial" w:cs="Arial"/>
              </w:rPr>
              <w:t xml:space="preserve"> </w:t>
            </w:r>
            <w:r w:rsidRPr="008557E3">
              <w:rPr>
                <w:rFonts w:ascii="Arial" w:hAnsi="Arial" w:cs="Arial"/>
              </w:rPr>
              <w:t>…………………………………………………</w:t>
            </w:r>
            <w:r w:rsidRPr="008557E3">
              <w:rPr>
                <w:rFonts w:ascii="Arial" w:hAnsi="Arial" w:cs="Arial"/>
                <w:vertAlign w:val="superscript"/>
              </w:rPr>
              <w:t xml:space="preserve"> </w:t>
            </w:r>
          </w:p>
          <w:p w:rsidR="001446B2" w:rsidRPr="008557E3" w:rsidRDefault="001446B2" w:rsidP="00A66DFA">
            <w:pPr>
              <w:pStyle w:val="NoSpacing"/>
              <w:rPr>
                <w:rFonts w:ascii="Arial" w:hAnsi="Arial" w:cs="Arial"/>
                <w:vertAlign w:val="superscript"/>
              </w:rPr>
            </w:pPr>
          </w:p>
        </w:tc>
      </w:tr>
      <w:tr w:rsidR="001446B2" w:rsidRPr="008557E3" w:rsidTr="00A66DFA">
        <w:tc>
          <w:tcPr>
            <w:tcW w:w="8928" w:type="dxa"/>
          </w:tcPr>
          <w:p w:rsidR="001446B2" w:rsidRPr="008557E3" w:rsidRDefault="001446B2" w:rsidP="00A66DFA">
            <w:pPr>
              <w:pStyle w:val="NoSpacing"/>
              <w:rPr>
                <w:rFonts w:ascii="Arial" w:hAnsi="Arial" w:cs="Arial"/>
                <w:vertAlign w:val="superscript"/>
              </w:rPr>
            </w:pPr>
          </w:p>
        </w:tc>
      </w:tr>
      <w:tr w:rsidR="001446B2" w:rsidRPr="008557E3" w:rsidTr="00A66DFA">
        <w:tc>
          <w:tcPr>
            <w:tcW w:w="8928" w:type="dxa"/>
          </w:tcPr>
          <w:p w:rsidR="001446B2" w:rsidRPr="008557E3" w:rsidRDefault="001446B2" w:rsidP="00A66DFA">
            <w:pPr>
              <w:rPr>
                <w:rFonts w:cs="Arial"/>
                <w:b/>
              </w:rPr>
            </w:pPr>
            <w:r>
              <w:rPr>
                <w:rFonts w:cs="Arial"/>
                <w:b/>
              </w:rPr>
              <w:t xml:space="preserve">Faculty Executive </w:t>
            </w:r>
            <w:r w:rsidRPr="008557E3">
              <w:rPr>
                <w:rFonts w:cs="Arial"/>
                <w:b/>
              </w:rPr>
              <w:t xml:space="preserve">Dean </w:t>
            </w:r>
          </w:p>
          <w:p w:rsidR="001446B2" w:rsidRPr="008557E3" w:rsidRDefault="001446B2" w:rsidP="00A66DFA">
            <w:pPr>
              <w:pStyle w:val="NoSpacing"/>
              <w:rPr>
                <w:rFonts w:ascii="Arial" w:hAnsi="Arial" w:cs="Arial"/>
              </w:rPr>
            </w:pPr>
            <w:r w:rsidRPr="008557E3">
              <w:rPr>
                <w:rFonts w:ascii="Arial" w:hAnsi="Arial" w:cs="Arial"/>
              </w:rPr>
              <w:t>Name</w:t>
            </w:r>
            <w:r>
              <w:rPr>
                <w:rFonts w:ascii="Arial" w:hAnsi="Arial" w:cs="Arial"/>
              </w:rPr>
              <w:t xml:space="preserve"> </w:t>
            </w:r>
            <w:r w:rsidRPr="008557E3">
              <w:rPr>
                <w:rFonts w:ascii="Arial" w:hAnsi="Arial" w:cs="Arial"/>
              </w:rPr>
              <w:t>……………………………………………….</w:t>
            </w:r>
          </w:p>
          <w:p w:rsidR="001446B2" w:rsidRPr="008557E3" w:rsidRDefault="001446B2" w:rsidP="00A66DFA">
            <w:pPr>
              <w:pStyle w:val="NoSpacing"/>
              <w:rPr>
                <w:rFonts w:ascii="Arial" w:hAnsi="Arial" w:cs="Arial"/>
              </w:rPr>
            </w:pPr>
          </w:p>
          <w:p w:rsidR="001446B2" w:rsidRPr="008557E3" w:rsidRDefault="001446B2" w:rsidP="00A66DFA">
            <w:pPr>
              <w:pStyle w:val="NoSpacing"/>
              <w:rPr>
                <w:rFonts w:ascii="Arial" w:hAnsi="Arial" w:cs="Arial"/>
              </w:rPr>
            </w:pPr>
            <w:r w:rsidRPr="008557E3">
              <w:rPr>
                <w:rFonts w:ascii="Arial" w:hAnsi="Arial" w:cs="Arial"/>
              </w:rPr>
              <w:t>Signed</w:t>
            </w:r>
            <w:r>
              <w:rPr>
                <w:rFonts w:ascii="Arial" w:hAnsi="Arial" w:cs="Arial"/>
              </w:rPr>
              <w:t xml:space="preserve"> </w:t>
            </w:r>
            <w:r w:rsidRPr="008557E3">
              <w:rPr>
                <w:rFonts w:ascii="Arial" w:hAnsi="Arial" w:cs="Arial"/>
              </w:rPr>
              <w:t>………………………………………………</w:t>
            </w:r>
          </w:p>
          <w:p w:rsidR="001446B2" w:rsidRPr="008557E3" w:rsidRDefault="001446B2" w:rsidP="00A66DFA">
            <w:pPr>
              <w:pStyle w:val="NoSpacing"/>
              <w:rPr>
                <w:rFonts w:ascii="Arial" w:hAnsi="Arial" w:cs="Arial"/>
              </w:rPr>
            </w:pPr>
          </w:p>
          <w:p w:rsidR="001446B2" w:rsidRDefault="001446B2" w:rsidP="00A66DFA">
            <w:pPr>
              <w:pStyle w:val="NoSpacing"/>
              <w:rPr>
                <w:rFonts w:ascii="Arial" w:hAnsi="Arial" w:cs="Arial"/>
                <w:vertAlign w:val="superscript"/>
              </w:rPr>
            </w:pPr>
            <w:r w:rsidRPr="008557E3">
              <w:rPr>
                <w:rFonts w:ascii="Arial" w:hAnsi="Arial" w:cs="Arial"/>
              </w:rPr>
              <w:t>Date</w:t>
            </w:r>
            <w:r>
              <w:rPr>
                <w:rFonts w:ascii="Arial" w:hAnsi="Arial" w:cs="Arial"/>
              </w:rPr>
              <w:t xml:space="preserve"> </w:t>
            </w:r>
            <w:r w:rsidRPr="008557E3">
              <w:rPr>
                <w:rFonts w:ascii="Arial" w:hAnsi="Arial" w:cs="Arial"/>
              </w:rPr>
              <w:t>…………………………………………………</w:t>
            </w:r>
            <w:r w:rsidRPr="008557E3">
              <w:rPr>
                <w:rFonts w:ascii="Arial" w:hAnsi="Arial" w:cs="Arial"/>
                <w:vertAlign w:val="superscript"/>
              </w:rPr>
              <w:t xml:space="preserve"> </w:t>
            </w:r>
          </w:p>
          <w:p w:rsidR="001446B2" w:rsidRPr="008557E3" w:rsidRDefault="001446B2" w:rsidP="00A66DFA">
            <w:pPr>
              <w:pStyle w:val="NoSpacing"/>
              <w:rPr>
                <w:rFonts w:ascii="Arial" w:hAnsi="Arial" w:cs="Arial"/>
                <w:vertAlign w:val="superscript"/>
              </w:rPr>
            </w:pPr>
          </w:p>
        </w:tc>
      </w:tr>
    </w:tbl>
    <w:p w:rsidR="001446B2" w:rsidRPr="008557E3" w:rsidRDefault="001446B2" w:rsidP="001446B2">
      <w:pPr>
        <w:pStyle w:val="NoSpacing"/>
        <w:jc w:val="both"/>
        <w:rPr>
          <w:rFonts w:ascii="Arial" w:hAnsi="Arial" w:cs="Arial"/>
        </w:rPr>
      </w:pPr>
    </w:p>
    <w:p w:rsidR="001446B2" w:rsidRPr="008557E3" w:rsidRDefault="001446B2" w:rsidP="001446B2">
      <w:pPr>
        <w:rPr>
          <w:rFonts w:cs="Arial"/>
        </w:rPr>
      </w:pPr>
    </w:p>
    <w:p w:rsidR="001446B2" w:rsidRPr="008557E3" w:rsidRDefault="001446B2" w:rsidP="001446B2">
      <w:pPr>
        <w:pStyle w:val="NoSpacing"/>
        <w:rPr>
          <w:rFonts w:ascii="Arial" w:hAnsi="Arial" w:cs="Arial"/>
        </w:rPr>
      </w:pPr>
    </w:p>
    <w:p w:rsidR="001446B2" w:rsidRPr="008557E3" w:rsidRDefault="001446B2" w:rsidP="001446B2">
      <w:pPr>
        <w:pStyle w:val="NoSpacing"/>
        <w:rPr>
          <w:rFonts w:ascii="Arial" w:hAnsi="Arial" w:cs="Arial"/>
        </w:rPr>
      </w:pPr>
    </w:p>
    <w:p w:rsidR="001446B2" w:rsidRPr="008557E3" w:rsidRDefault="001446B2" w:rsidP="001446B2">
      <w:pPr>
        <w:rPr>
          <w:rFonts w:cs="Arial"/>
        </w:rPr>
      </w:pPr>
    </w:p>
    <w:p w:rsidR="001B0E20" w:rsidRDefault="007F645B"/>
    <w:sectPr w:rsidR="001B0E2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6B2" w:rsidRDefault="001446B2" w:rsidP="001446B2">
      <w:pPr>
        <w:spacing w:before="0" w:after="0"/>
      </w:pPr>
      <w:r>
        <w:separator/>
      </w:r>
    </w:p>
  </w:endnote>
  <w:endnote w:type="continuationSeparator" w:id="0">
    <w:p w:rsidR="001446B2" w:rsidRDefault="001446B2" w:rsidP="001446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031192"/>
      <w:docPartObj>
        <w:docPartGallery w:val="Page Numbers (Bottom of Page)"/>
        <w:docPartUnique/>
      </w:docPartObj>
    </w:sdtPr>
    <w:sdtEndPr/>
    <w:sdtContent>
      <w:sdt>
        <w:sdtPr>
          <w:id w:val="1728636285"/>
          <w:docPartObj>
            <w:docPartGallery w:val="Page Numbers (Top of Page)"/>
            <w:docPartUnique/>
          </w:docPartObj>
        </w:sdtPr>
        <w:sdtEndPr/>
        <w:sdtContent>
          <w:p w:rsidR="001446B2" w:rsidRDefault="001446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1446B2" w:rsidRDefault="00144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6B2" w:rsidRDefault="001446B2" w:rsidP="001446B2">
      <w:pPr>
        <w:spacing w:before="0" w:after="0"/>
      </w:pPr>
      <w:r>
        <w:separator/>
      </w:r>
    </w:p>
  </w:footnote>
  <w:footnote w:type="continuationSeparator" w:id="0">
    <w:p w:rsidR="001446B2" w:rsidRDefault="001446B2" w:rsidP="001446B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74582"/>
    <w:multiLevelType w:val="hybridMultilevel"/>
    <w:tmpl w:val="BB02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B2"/>
    <w:rsid w:val="00073BF0"/>
    <w:rsid w:val="000D0CD8"/>
    <w:rsid w:val="001446B2"/>
    <w:rsid w:val="004A6AB5"/>
    <w:rsid w:val="007368A3"/>
    <w:rsid w:val="007F645B"/>
    <w:rsid w:val="00914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98E0"/>
  <w15:chartTrackingRefBased/>
  <w15:docId w15:val="{120FBC0E-7F24-470C-83EC-8E44C891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6B2"/>
    <w:pPr>
      <w:spacing w:before="120" w:after="120" w:line="240" w:lineRule="auto"/>
    </w:pPr>
    <w:rPr>
      <w:rFonts w:ascii="Arial" w:hAnsi="Arial"/>
    </w:rPr>
  </w:style>
  <w:style w:type="paragraph" w:styleId="Heading1">
    <w:name w:val="heading 1"/>
    <w:basedOn w:val="Normal"/>
    <w:next w:val="Normal"/>
    <w:link w:val="Heading1Char"/>
    <w:uiPriority w:val="9"/>
    <w:qFormat/>
    <w:rsid w:val="001446B2"/>
    <w:pPr>
      <w:keepNext/>
      <w:keepLines/>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6B2"/>
    <w:rPr>
      <w:rFonts w:ascii="Arial" w:eastAsiaTheme="majorEastAsia" w:hAnsi="Arial" w:cstheme="majorBidi"/>
      <w:b/>
      <w:bCs/>
      <w:sz w:val="24"/>
      <w:szCs w:val="28"/>
    </w:rPr>
  </w:style>
  <w:style w:type="paragraph" w:styleId="NoSpacing">
    <w:name w:val="No Spacing"/>
    <w:uiPriority w:val="1"/>
    <w:qFormat/>
    <w:rsid w:val="001446B2"/>
    <w:pPr>
      <w:spacing w:after="0" w:line="240" w:lineRule="auto"/>
    </w:pPr>
  </w:style>
  <w:style w:type="character" w:styleId="Hyperlink">
    <w:name w:val="Hyperlink"/>
    <w:basedOn w:val="DefaultParagraphFont"/>
    <w:uiPriority w:val="99"/>
    <w:unhideWhenUsed/>
    <w:rsid w:val="001446B2"/>
    <w:rPr>
      <w:color w:val="0563C1" w:themeColor="hyperlink"/>
      <w:u w:val="single"/>
    </w:rPr>
  </w:style>
  <w:style w:type="table" w:styleId="TableGrid">
    <w:name w:val="Table Grid"/>
    <w:basedOn w:val="TableNormal"/>
    <w:uiPriority w:val="59"/>
    <w:rsid w:val="00144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6B2"/>
    <w:pPr>
      <w:tabs>
        <w:tab w:val="center" w:pos="4513"/>
        <w:tab w:val="right" w:pos="9026"/>
      </w:tabs>
      <w:spacing w:before="0" w:after="0"/>
    </w:pPr>
  </w:style>
  <w:style w:type="character" w:customStyle="1" w:styleId="HeaderChar">
    <w:name w:val="Header Char"/>
    <w:basedOn w:val="DefaultParagraphFont"/>
    <w:link w:val="Header"/>
    <w:uiPriority w:val="99"/>
    <w:rsid w:val="001446B2"/>
    <w:rPr>
      <w:rFonts w:ascii="Arial" w:hAnsi="Arial"/>
    </w:rPr>
  </w:style>
  <w:style w:type="paragraph" w:styleId="Footer">
    <w:name w:val="footer"/>
    <w:basedOn w:val="Normal"/>
    <w:link w:val="FooterChar"/>
    <w:uiPriority w:val="99"/>
    <w:unhideWhenUsed/>
    <w:rsid w:val="001446B2"/>
    <w:pPr>
      <w:tabs>
        <w:tab w:val="center" w:pos="4513"/>
        <w:tab w:val="right" w:pos="9026"/>
      </w:tabs>
      <w:spacing w:before="0" w:after="0"/>
    </w:pPr>
  </w:style>
  <w:style w:type="character" w:customStyle="1" w:styleId="FooterChar">
    <w:name w:val="Footer Char"/>
    <w:basedOn w:val="DefaultParagraphFont"/>
    <w:link w:val="Footer"/>
    <w:uiPriority w:val="99"/>
    <w:rsid w:val="001446B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omes.surrey.ac.uk\home\downloads\qualifications-frameworks.pdf" TargetMode="External"/><Relationship Id="rId13" Type="http://schemas.openxmlformats.org/officeDocument/2006/relationships/hyperlink" Target="http://www.surrey.ac.uk/library/research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tae.ac.uk/CMS/files/upload/Vitae-Researcher-Development-Framewor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rey.ac.uk/quality-enhancement-standards/codes-pract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urrey.ac.uk/quality-enhancement-standards/regulations" TargetMode="External"/><Relationship Id="rId4" Type="http://schemas.openxmlformats.org/officeDocument/2006/relationships/settings" Target="settings.xml"/><Relationship Id="rId9" Type="http://schemas.openxmlformats.org/officeDocument/2006/relationships/hyperlink" Target="http://www.qaa.ac.uk/en/quality-code/the-existing-uk-quality-code/part-a-setting-and-maintaining-academic-standards" TargetMode="External"/><Relationship Id="rId14" Type="http://schemas.openxmlformats.org/officeDocument/2006/relationships/hyperlink" Target="https://www.surrey.ac.uk/quality-enhancement-standards/codes-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1743E-D711-4E79-A0BD-194C1A3A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Emma (Academic Registry)</dc:creator>
  <cp:keywords/>
  <dc:description/>
  <cp:lastModifiedBy>Holden, Stephen (Academic Registry)</cp:lastModifiedBy>
  <cp:revision>3</cp:revision>
  <dcterms:created xsi:type="dcterms:W3CDTF">2019-11-14T12:03:00Z</dcterms:created>
  <dcterms:modified xsi:type="dcterms:W3CDTF">2019-11-14T12:03:00Z</dcterms:modified>
</cp:coreProperties>
</file>