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2930" w14:textId="77777777" w:rsidR="004A1256" w:rsidRPr="004A1256" w:rsidRDefault="004A1256" w:rsidP="004A1256">
      <w:pPr>
        <w:pStyle w:val="Default"/>
        <w:rPr>
          <w:rFonts w:ascii="Georgia" w:hAnsi="Georgia"/>
          <w:b/>
          <w:bCs/>
        </w:rPr>
      </w:pPr>
      <w:r w:rsidRPr="004A1256">
        <w:rPr>
          <w:rFonts w:ascii="Georgia" w:hAnsi="Georgia"/>
          <w:b/>
          <w:bCs/>
        </w:rPr>
        <w:t xml:space="preserve">Terms and Conditions: </w:t>
      </w:r>
    </w:p>
    <w:p w14:paraId="5EEED8D3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0C00EDF3" w14:textId="77777777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 xml:space="preserve">Overview: </w:t>
      </w:r>
    </w:p>
    <w:p w14:paraId="1AB527D8" w14:textId="0441F317" w:rsidR="004A1256" w:rsidRPr="004A1256" w:rsidRDefault="004A1256" w:rsidP="004A1256">
      <w:pPr>
        <w:pStyle w:val="Default"/>
        <w:rPr>
          <w:rFonts w:ascii="Georgia" w:hAnsi="Georgia"/>
        </w:rPr>
      </w:pPr>
      <w:bookmarkStart w:id="0" w:name="_Hlk86064852"/>
      <w:r w:rsidRPr="004A1256">
        <w:rPr>
          <w:rFonts w:ascii="Georgia" w:hAnsi="Georgia"/>
        </w:rPr>
        <w:t>Surrey Business School is committed to</w:t>
      </w:r>
      <w:r w:rsidR="00B769A6">
        <w:rPr>
          <w:rFonts w:ascii="Georgia" w:hAnsi="Georgia"/>
        </w:rPr>
        <w:t xml:space="preserve"> breaking down barriers to</w:t>
      </w:r>
      <w:r w:rsidRPr="004A1256">
        <w:rPr>
          <w:rFonts w:ascii="Georgia" w:hAnsi="Georgia"/>
        </w:rPr>
        <w:t xml:space="preserve"> </w:t>
      </w:r>
      <w:r w:rsidR="00B769A6">
        <w:rPr>
          <w:rFonts w:ascii="Georgia" w:hAnsi="Georgia"/>
        </w:rPr>
        <w:t xml:space="preserve">inspire positive change. We want to </w:t>
      </w:r>
      <w:r w:rsidRPr="004A1256">
        <w:rPr>
          <w:rFonts w:ascii="Georgia" w:hAnsi="Georgia"/>
        </w:rPr>
        <w:t xml:space="preserve">support and develop those with the ability and talent to become future leaders. </w:t>
      </w:r>
      <w:bookmarkEnd w:id="0"/>
      <w:r w:rsidRPr="004A1256">
        <w:rPr>
          <w:rFonts w:ascii="Georgia" w:hAnsi="Georgia"/>
        </w:rPr>
        <w:t xml:space="preserve">Our scholarships are awarded based on the skills and competencies demonstrated by the applicant. Those chosen will embark on a programme designed to give you an advantage in our increasingly competitive world. Scholarships will be awarded on a rolling basis and therefore candidates who apply early in the admissions round may have a greater opportunity to receive an award. All information below forms part of these terms and conditions. It is a condition upon acceptance of the scholarship that all rules are accepted as final and that the applicant agrees to abide by these rules. Acceptance of a scholarship will be taken to mean acceptance of these terms and conditions. </w:t>
      </w:r>
    </w:p>
    <w:p w14:paraId="32C65586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7DCBB72A" w14:textId="77777777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 xml:space="preserve">Eligibility and application process: </w:t>
      </w:r>
    </w:p>
    <w:p w14:paraId="0B3EBD06" w14:textId="2CA6BE1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To be eligible for a scholarship</w:t>
      </w:r>
      <w:r w:rsidR="002D493D">
        <w:rPr>
          <w:rFonts w:ascii="Georgia" w:hAnsi="Georgia"/>
        </w:rPr>
        <w:t>,</w:t>
      </w:r>
      <w:r w:rsidRPr="004A1256">
        <w:rPr>
          <w:rFonts w:ascii="Georgia" w:hAnsi="Georgia"/>
        </w:rPr>
        <w:t xml:space="preserve"> applicants must: </w:t>
      </w:r>
    </w:p>
    <w:p w14:paraId="00E63EEA" w14:textId="77777777" w:rsidR="004A1256" w:rsidRP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Meet the entry requirements for the MBA Programme at Surrey Business School; </w:t>
      </w:r>
    </w:p>
    <w:p w14:paraId="1C083F2C" w14:textId="31F67044" w:rsid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Submit </w:t>
      </w:r>
      <w:r w:rsidR="00B769A6">
        <w:rPr>
          <w:rFonts w:ascii="Georgia" w:hAnsi="Georgia"/>
        </w:rPr>
        <w:t>an MBA Programme</w:t>
      </w:r>
      <w:r w:rsidRPr="004A1256">
        <w:rPr>
          <w:rFonts w:ascii="Georgia" w:hAnsi="Georgia"/>
        </w:rPr>
        <w:t xml:space="preserve"> application in the normal way with all of the required documents detailed on the website; </w:t>
      </w:r>
    </w:p>
    <w:p w14:paraId="563DBE70" w14:textId="18261095" w:rsidR="00B769A6" w:rsidRPr="004A1256" w:rsidRDefault="00B769A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>
        <w:rPr>
          <w:rFonts w:ascii="Georgia" w:hAnsi="Georgia"/>
        </w:rPr>
        <w:t>Undergo an informal interview as part of the programme application</w:t>
      </w:r>
    </w:p>
    <w:p w14:paraId="036C3C41" w14:textId="77777777" w:rsidR="004A1256" w:rsidRP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Meet the English language requirements; </w:t>
      </w:r>
    </w:p>
    <w:p w14:paraId="6A502A3E" w14:textId="3571D1AB" w:rsidR="004A1256" w:rsidRPr="004A1256" w:rsidRDefault="004A1256" w:rsidP="008F5CBC">
      <w:pPr>
        <w:pStyle w:val="Default"/>
        <w:numPr>
          <w:ilvl w:val="1"/>
          <w:numId w:val="4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University of Surrey Staff </w:t>
      </w:r>
      <w:r w:rsidR="00B769A6">
        <w:rPr>
          <w:rFonts w:ascii="Georgia" w:hAnsi="Georgia"/>
        </w:rPr>
        <w:t xml:space="preserve">should provide a </w:t>
      </w:r>
      <w:r w:rsidRPr="004A1256">
        <w:rPr>
          <w:rFonts w:ascii="Georgia" w:hAnsi="Georgia"/>
        </w:rPr>
        <w:t>letter of approval</w:t>
      </w:r>
      <w:r w:rsidR="00B769A6">
        <w:rPr>
          <w:rFonts w:ascii="Georgia" w:hAnsi="Georgia"/>
        </w:rPr>
        <w:t>/reference</w:t>
      </w:r>
      <w:r w:rsidRPr="004A1256">
        <w:rPr>
          <w:rFonts w:ascii="Georgia" w:hAnsi="Georgia"/>
        </w:rPr>
        <w:t xml:space="preserve"> from their line manager. </w:t>
      </w:r>
    </w:p>
    <w:p w14:paraId="20717D8E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3CEA7778" w14:textId="7777777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Applicants are only eligible to receive one scholarship award offered by the University of Surrey. </w:t>
      </w:r>
    </w:p>
    <w:p w14:paraId="09F609FE" w14:textId="679094C9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Scho</w:t>
      </w:r>
      <w:r w:rsidR="000475BA">
        <w:rPr>
          <w:rFonts w:ascii="Georgia" w:hAnsi="Georgia"/>
        </w:rPr>
        <w:t>larship awards are made for 20</w:t>
      </w:r>
      <w:r w:rsidR="003D4B26">
        <w:rPr>
          <w:rFonts w:ascii="Georgia" w:hAnsi="Georgia"/>
        </w:rPr>
        <w:t>2</w:t>
      </w:r>
      <w:r w:rsidR="00BB0A7D">
        <w:rPr>
          <w:rFonts w:ascii="Georgia" w:hAnsi="Georgia"/>
        </w:rPr>
        <w:t>4</w:t>
      </w:r>
      <w:r w:rsidRPr="004A1256">
        <w:rPr>
          <w:rFonts w:ascii="Georgia" w:hAnsi="Georgia"/>
        </w:rPr>
        <w:t xml:space="preserve"> entry only and the scholarship cannot be deferred. </w:t>
      </w:r>
    </w:p>
    <w:p w14:paraId="3EEA0F1E" w14:textId="7777777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Scholarships are awarded towards a tuition fee reduction only and there is no cash value. </w:t>
      </w:r>
    </w:p>
    <w:p w14:paraId="3452D46E" w14:textId="7842B3BE" w:rsidR="004A1256" w:rsidRPr="004A1256" w:rsidRDefault="00B769A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4A1256" w:rsidRPr="004A1256">
        <w:rPr>
          <w:rFonts w:ascii="Georgia" w:hAnsi="Georgia"/>
        </w:rPr>
        <w:t xml:space="preserve">cholarships </w:t>
      </w:r>
      <w:r>
        <w:rPr>
          <w:rFonts w:ascii="Georgia" w:hAnsi="Georgia"/>
        </w:rPr>
        <w:t xml:space="preserve">awarded to Executive MBA applicants </w:t>
      </w:r>
      <w:r w:rsidR="004A1256" w:rsidRPr="004A1256">
        <w:rPr>
          <w:rFonts w:ascii="Georgia" w:hAnsi="Georgia"/>
        </w:rPr>
        <w:t xml:space="preserve">are split equally over each year of study. </w:t>
      </w:r>
    </w:p>
    <w:p w14:paraId="362C0896" w14:textId="6140FD6D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Those awarded a scholarship must accept their offer and pay their deposit by the date stated in the offer</w:t>
      </w:r>
      <w:r w:rsidR="00B769A6">
        <w:rPr>
          <w:rFonts w:ascii="Georgia" w:hAnsi="Georgia"/>
        </w:rPr>
        <w:t xml:space="preserve"> unless otherwise agreed. After this date we reserve the right to withdraw the scholarship offer. </w:t>
      </w:r>
    </w:p>
    <w:p w14:paraId="4B550BE7" w14:textId="6C181492" w:rsidR="0001140E" w:rsidRPr="007C3001" w:rsidRDefault="0001140E" w:rsidP="0001140E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7C3001">
        <w:rPr>
          <w:rFonts w:ascii="Georgia" w:hAnsi="Georgia"/>
          <w:color w:val="auto"/>
        </w:rPr>
        <w:t>Should the recipient be in receipt of a partial sponsorship with their employer, it will be up to them to agree the impact and expectations should a change in employer occur.</w:t>
      </w:r>
      <w:r w:rsidR="00C24D66" w:rsidRPr="007C3001">
        <w:rPr>
          <w:rFonts w:ascii="Georgia" w:hAnsi="Georgia"/>
          <w:color w:val="auto"/>
        </w:rPr>
        <w:t xml:space="preserve"> They must then update the University accordingly regarding any changes.</w:t>
      </w:r>
    </w:p>
    <w:p w14:paraId="36E745CE" w14:textId="567048D4" w:rsid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Scholarship </w:t>
      </w:r>
      <w:r w:rsidR="006E4177">
        <w:rPr>
          <w:rFonts w:ascii="Georgia" w:hAnsi="Georgia"/>
        </w:rPr>
        <w:t>recipients</w:t>
      </w:r>
      <w:r w:rsidRPr="004A1256">
        <w:rPr>
          <w:rFonts w:ascii="Georgia" w:hAnsi="Georgia"/>
        </w:rPr>
        <w:t xml:space="preserve"> may be </w:t>
      </w:r>
      <w:r w:rsidR="00B769A6">
        <w:rPr>
          <w:rFonts w:ascii="Georgia" w:hAnsi="Georgia"/>
        </w:rPr>
        <w:t>required</w:t>
      </w:r>
      <w:r w:rsidRPr="004A1256">
        <w:rPr>
          <w:rFonts w:ascii="Georgia" w:hAnsi="Georgia"/>
        </w:rPr>
        <w:t xml:space="preserve"> to take part in </w:t>
      </w:r>
      <w:r w:rsidR="002D493D" w:rsidRPr="004A1256">
        <w:rPr>
          <w:rFonts w:ascii="Georgia" w:hAnsi="Georgia"/>
        </w:rPr>
        <w:t>university</w:t>
      </w:r>
      <w:r w:rsidRPr="004A1256">
        <w:rPr>
          <w:rFonts w:ascii="Georgia" w:hAnsi="Georgia"/>
        </w:rPr>
        <w:t xml:space="preserve"> advertising and promotions. </w:t>
      </w:r>
      <w:r w:rsidR="00B769A6">
        <w:rPr>
          <w:rFonts w:ascii="Georgia" w:hAnsi="Georgia"/>
        </w:rPr>
        <w:t xml:space="preserve">This will be discussed and agreed with you prior to release. Nothing will be created or distributed without your consent. </w:t>
      </w:r>
    </w:p>
    <w:p w14:paraId="6DEC862D" w14:textId="3E35016F" w:rsidR="006E4177" w:rsidRPr="00BB76A9" w:rsidRDefault="007C3001" w:rsidP="00734E2A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BB76A9">
        <w:rPr>
          <w:rFonts w:ascii="Georgia" w:hAnsi="Georgia"/>
          <w:color w:val="auto"/>
        </w:rPr>
        <w:t>Recipients must not share or distribute their award letter in a public forum, or discuss their scholarship with other students.</w:t>
      </w:r>
    </w:p>
    <w:p w14:paraId="616DB01F" w14:textId="3DAE561A" w:rsidR="004A1256" w:rsidRDefault="004A1256" w:rsidP="004A1256">
      <w:pPr>
        <w:pStyle w:val="Default"/>
        <w:rPr>
          <w:rFonts w:ascii="Georgia" w:hAnsi="Georgia"/>
        </w:rPr>
      </w:pPr>
    </w:p>
    <w:p w14:paraId="6429E980" w14:textId="77777777" w:rsidR="00734E2A" w:rsidRPr="004A1256" w:rsidRDefault="00734E2A" w:rsidP="004A1256">
      <w:pPr>
        <w:pStyle w:val="Default"/>
        <w:rPr>
          <w:rFonts w:ascii="Georgia" w:hAnsi="Georgia"/>
        </w:rPr>
      </w:pPr>
    </w:p>
    <w:p w14:paraId="480A8F9F" w14:textId="5B8CBC30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>Selection</w:t>
      </w:r>
      <w:r w:rsidR="007C3001">
        <w:rPr>
          <w:rFonts w:ascii="Georgia" w:hAnsi="Georgia"/>
          <w:b/>
          <w:bCs/>
        </w:rPr>
        <w:t xml:space="preserve"> Criteria</w:t>
      </w:r>
      <w:r w:rsidRPr="004A1256">
        <w:rPr>
          <w:rFonts w:ascii="Georgia" w:hAnsi="Georgia"/>
          <w:b/>
          <w:bCs/>
        </w:rPr>
        <w:t xml:space="preserve">: </w:t>
      </w:r>
    </w:p>
    <w:p w14:paraId="583491FD" w14:textId="1E97B7D2" w:rsidR="004A1256" w:rsidRPr="000060CA" w:rsidRDefault="004A1256" w:rsidP="007C3001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0060CA">
        <w:rPr>
          <w:rFonts w:ascii="Georgia" w:hAnsi="Georgia"/>
        </w:rPr>
        <w:t>Applicants will be</w:t>
      </w:r>
      <w:r w:rsidR="00B769A6" w:rsidRPr="000060CA">
        <w:rPr>
          <w:rFonts w:ascii="Georgia" w:hAnsi="Georgia"/>
        </w:rPr>
        <w:t xml:space="preserve"> awarded</w:t>
      </w:r>
      <w:r w:rsidRPr="000060CA">
        <w:rPr>
          <w:rFonts w:ascii="Georgia" w:hAnsi="Georgia"/>
        </w:rPr>
        <w:t xml:space="preserve"> based on the skills and competencies demonstrated in their application and interview. </w:t>
      </w:r>
    </w:p>
    <w:p w14:paraId="73D17ED5" w14:textId="2949A029" w:rsidR="004A1256" w:rsidRPr="000060CA" w:rsidRDefault="004A1256" w:rsidP="007C3001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0060CA">
        <w:rPr>
          <w:rFonts w:ascii="Georgia" w:hAnsi="Georgia"/>
        </w:rPr>
        <w:t xml:space="preserve">The decision is final and no correspondence will be entered into. </w:t>
      </w:r>
    </w:p>
    <w:p w14:paraId="3055B4E3" w14:textId="59E57618" w:rsidR="007C3001" w:rsidRPr="000060CA" w:rsidRDefault="004A1256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000000"/>
          <w:u w:val="none"/>
        </w:rPr>
      </w:pPr>
      <w:r w:rsidRPr="000060CA">
        <w:rPr>
          <w:rFonts w:ascii="Georgia" w:hAnsi="Georgia"/>
        </w:rPr>
        <w:lastRenderedPageBreak/>
        <w:t>Successful applicants shall take a place on the Full Time or Executive MBA progra</w:t>
      </w:r>
      <w:r w:rsidR="000475BA" w:rsidRPr="000060CA">
        <w:rPr>
          <w:rFonts w:ascii="Georgia" w:hAnsi="Georgia"/>
        </w:rPr>
        <w:t>mme commencing in September 20</w:t>
      </w:r>
      <w:r w:rsidR="003D4B26" w:rsidRPr="000060CA">
        <w:rPr>
          <w:rFonts w:ascii="Georgia" w:hAnsi="Georgia"/>
        </w:rPr>
        <w:t>2</w:t>
      </w:r>
      <w:r w:rsidR="00BB0A7D">
        <w:rPr>
          <w:rFonts w:ascii="Georgia" w:hAnsi="Georgia"/>
        </w:rPr>
        <w:t>4</w:t>
      </w:r>
      <w:r w:rsidRPr="000060CA">
        <w:rPr>
          <w:rFonts w:ascii="Georgia" w:hAnsi="Georgia"/>
        </w:rPr>
        <w:t xml:space="preserve">. Full details of the programme can be found at </w:t>
      </w:r>
      <w:hyperlink r:id="rId11" w:history="1">
        <w:r w:rsidR="00F90E10" w:rsidRPr="000060CA">
          <w:rPr>
            <w:rStyle w:val="Hyperlink"/>
            <w:rFonts w:ascii="Georgia" w:hAnsi="Georgia"/>
            <w:u w:val="none"/>
          </w:rPr>
          <w:t>here</w:t>
        </w:r>
      </w:hyperlink>
      <w:r w:rsidR="00734E2A" w:rsidRPr="000060CA">
        <w:rPr>
          <w:rStyle w:val="Hyperlink"/>
          <w:rFonts w:ascii="Georgia" w:hAnsi="Georgia"/>
          <w:u w:val="none"/>
        </w:rPr>
        <w:t>.</w:t>
      </w:r>
    </w:p>
    <w:p w14:paraId="6B3B6E39" w14:textId="77777777" w:rsidR="007C3001" w:rsidRPr="000060CA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Should a successful applicant withdraw from the course after commencement, Surrey Business School will withdraw the scholarship entirely. </w:t>
      </w:r>
    </w:p>
    <w:p w14:paraId="6200658F" w14:textId="77777777" w:rsidR="007C3001" w:rsidRPr="000060CA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The successful applicants’ names may be disclosed to anyone who enquires and may be required to take part in publicity. </w:t>
      </w:r>
    </w:p>
    <w:p w14:paraId="44450BAC" w14:textId="77777777" w:rsidR="007C3001" w:rsidRPr="000060CA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All elements of the award are non-transferable to any other year of study, intake or mode of study and are only available to those students studying via the UK-based Full Time or Executive MBA programme. </w:t>
      </w:r>
    </w:p>
    <w:p w14:paraId="79AF41EB" w14:textId="699344BF" w:rsidR="007C3001" w:rsidRPr="000060CA" w:rsidRDefault="007C3001" w:rsidP="00734E2A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There are no cash alternatives to the scholarship. </w:t>
      </w:r>
    </w:p>
    <w:p w14:paraId="0BB76F70" w14:textId="77777777" w:rsidR="00567777" w:rsidRPr="000060CA" w:rsidRDefault="00567777" w:rsidP="00567777">
      <w:pPr>
        <w:pStyle w:val="Default"/>
        <w:ind w:left="360"/>
        <w:rPr>
          <w:rStyle w:val="Hyperlink"/>
          <w:rFonts w:ascii="Georgia" w:hAnsi="Georgia"/>
          <w:color w:val="auto"/>
          <w:u w:val="none"/>
        </w:rPr>
      </w:pPr>
    </w:p>
    <w:p w14:paraId="5380DAA4" w14:textId="347871ED" w:rsidR="007C3001" w:rsidRPr="006A77DB" w:rsidRDefault="007C3001" w:rsidP="00567777">
      <w:pPr>
        <w:pStyle w:val="Default"/>
        <w:ind w:left="360"/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For more information please contact: </w:t>
      </w:r>
      <w:hyperlink r:id="rId12" w:history="1">
        <w:r w:rsidR="00567777" w:rsidRPr="009254B1">
          <w:rPr>
            <w:rStyle w:val="Hyperlink"/>
            <w:rFonts w:ascii="Georgia" w:hAnsi="Georgia"/>
          </w:rPr>
          <w:t>mba@surrey.ac.uk</w:t>
        </w:r>
      </w:hyperlink>
      <w:r w:rsidR="00567777">
        <w:rPr>
          <w:rStyle w:val="Hyperlink"/>
          <w:rFonts w:ascii="Georgia" w:hAnsi="Georgia"/>
          <w:color w:val="auto"/>
          <w:u w:val="none"/>
        </w:rPr>
        <w:t xml:space="preserve"> </w:t>
      </w:r>
      <w:r w:rsidRPr="006A77DB">
        <w:rPr>
          <w:rStyle w:val="Hyperlink"/>
          <w:rFonts w:ascii="Georgia" w:hAnsi="Georgia"/>
          <w:color w:val="auto"/>
          <w:u w:val="none"/>
        </w:rPr>
        <w:t xml:space="preserve"> </w:t>
      </w:r>
      <w:r w:rsidR="00567777">
        <w:rPr>
          <w:rStyle w:val="Hyperlink"/>
          <w:rFonts w:ascii="Georgia" w:hAnsi="Georgia"/>
          <w:color w:val="auto"/>
          <w:u w:val="none"/>
        </w:rPr>
        <w:t xml:space="preserve"> </w:t>
      </w:r>
    </w:p>
    <w:p w14:paraId="4909CF58" w14:textId="77777777" w:rsidR="004A1256" w:rsidRPr="004A1256" w:rsidRDefault="004A1256" w:rsidP="004A1256">
      <w:pPr>
        <w:rPr>
          <w:rFonts w:ascii="Georgia" w:hAnsi="Georgia"/>
        </w:rPr>
      </w:pPr>
    </w:p>
    <w:p w14:paraId="18644F8B" w14:textId="77777777" w:rsidR="004A1256" w:rsidRPr="004A1256" w:rsidRDefault="004A1256" w:rsidP="00326975">
      <w:pPr>
        <w:tabs>
          <w:tab w:val="left" w:pos="1603"/>
        </w:tabs>
        <w:ind w:right="-214"/>
        <w:rPr>
          <w:rFonts w:ascii="Georgia" w:hAnsi="Georgia" w:cstheme="minorHAnsi"/>
          <w:b/>
          <w:bCs/>
          <w:color w:val="008080"/>
        </w:rPr>
      </w:pPr>
    </w:p>
    <w:sectPr w:rsidR="004A1256" w:rsidRPr="004A1256" w:rsidSect="00665944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B41" w14:textId="77777777" w:rsidR="00665944" w:rsidRDefault="00665944" w:rsidP="00665944">
      <w:r>
        <w:separator/>
      </w:r>
    </w:p>
  </w:endnote>
  <w:endnote w:type="continuationSeparator" w:id="0">
    <w:p w14:paraId="24BBEA2A" w14:textId="77777777" w:rsidR="00665944" w:rsidRDefault="00665944" w:rsidP="006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428A" w14:textId="77777777" w:rsidR="00665944" w:rsidRDefault="00665944" w:rsidP="00665944">
      <w:r>
        <w:separator/>
      </w:r>
    </w:p>
  </w:footnote>
  <w:footnote w:type="continuationSeparator" w:id="0">
    <w:p w14:paraId="2AC77656" w14:textId="77777777" w:rsidR="00665944" w:rsidRDefault="00665944" w:rsidP="0066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9A" w14:textId="77777777" w:rsidR="00665944" w:rsidRDefault="00665944" w:rsidP="0066594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CD9EF" wp14:editId="1F2192D9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1627505" cy="883920"/>
          <wp:effectExtent l="0" t="0" r="0" b="0"/>
          <wp:wrapTight wrapText="bothSides">
            <wp:wrapPolygon edited="0">
              <wp:start x="0" y="0"/>
              <wp:lineTo x="0" y="20948"/>
              <wp:lineTo x="21238" y="20948"/>
              <wp:lineTo x="212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5A446" w14:textId="77777777" w:rsidR="00665944" w:rsidRDefault="00665944" w:rsidP="00665944">
    <w:pPr>
      <w:pStyle w:val="Header"/>
      <w:jc w:val="right"/>
    </w:pPr>
  </w:p>
  <w:p w14:paraId="24FBF3AA" w14:textId="77777777" w:rsidR="00665944" w:rsidRDefault="00665944" w:rsidP="00665944">
    <w:pPr>
      <w:pStyle w:val="Header"/>
      <w:jc w:val="right"/>
    </w:pPr>
  </w:p>
  <w:p w14:paraId="70BF7940" w14:textId="77777777" w:rsidR="00665944" w:rsidRDefault="00665944" w:rsidP="00665944">
    <w:pPr>
      <w:pStyle w:val="Header"/>
      <w:jc w:val="right"/>
    </w:pPr>
  </w:p>
  <w:p w14:paraId="7C9B8ACD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MBA Office 19MS03</w:t>
    </w:r>
  </w:p>
  <w:p w14:paraId="7628D2BB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Surrey Business School</w:t>
    </w:r>
  </w:p>
  <w:p w14:paraId="17293E4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 xml:space="preserve">Rik </w:t>
    </w:r>
    <w:proofErr w:type="spellStart"/>
    <w:r w:rsidRPr="00665944">
      <w:rPr>
        <w:rFonts w:ascii="Georgia" w:hAnsi="Georgia"/>
        <w:sz w:val="18"/>
        <w:szCs w:val="18"/>
      </w:rPr>
      <w:t>Medlik</w:t>
    </w:r>
    <w:proofErr w:type="spellEnd"/>
    <w:r w:rsidRPr="00665944">
      <w:rPr>
        <w:rFonts w:ascii="Georgia" w:hAnsi="Georgia"/>
        <w:sz w:val="18"/>
        <w:szCs w:val="18"/>
      </w:rPr>
      <w:t xml:space="preserve"> Building</w:t>
    </w:r>
  </w:p>
  <w:p w14:paraId="2447FF3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University of Surrey</w:t>
    </w:r>
  </w:p>
  <w:p w14:paraId="7917BD3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Guildford</w:t>
    </w:r>
  </w:p>
  <w:p w14:paraId="1EC3FDEB" w14:textId="77777777" w:rsid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GU2 7XH</w:t>
    </w:r>
  </w:p>
  <w:p w14:paraId="5FF0E6BA" w14:textId="77777777" w:rsidR="004A1256" w:rsidRPr="00665944" w:rsidRDefault="004A1256" w:rsidP="00665944">
    <w:pPr>
      <w:pStyle w:val="Header"/>
      <w:jc w:val="right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C37"/>
    <w:multiLevelType w:val="hybridMultilevel"/>
    <w:tmpl w:val="CB8AF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291"/>
    <w:multiLevelType w:val="hybridMultilevel"/>
    <w:tmpl w:val="39F25AA8"/>
    <w:lvl w:ilvl="0" w:tplc="5B542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574"/>
    <w:multiLevelType w:val="hybridMultilevel"/>
    <w:tmpl w:val="86701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1EFC"/>
    <w:multiLevelType w:val="hybridMultilevel"/>
    <w:tmpl w:val="C97A0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10F79"/>
    <w:multiLevelType w:val="hybridMultilevel"/>
    <w:tmpl w:val="75EA21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A6678"/>
    <w:multiLevelType w:val="hybridMultilevel"/>
    <w:tmpl w:val="B922F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153E"/>
    <w:multiLevelType w:val="hybridMultilevel"/>
    <w:tmpl w:val="95AC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DCB6">
      <w:start w:val="1"/>
      <w:numFmt w:val="bullet"/>
      <w:lvlText w:val="•"/>
      <w:lvlJc w:val="left"/>
      <w:pPr>
        <w:ind w:left="1440" w:hanging="360"/>
      </w:pPr>
      <w:rPr>
        <w:rFonts w:ascii="Georgia" w:eastAsiaTheme="minorHAnsi" w:hAnsi="Georgia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1620">
    <w:abstractNumId w:val="2"/>
  </w:num>
  <w:num w:numId="2" w16cid:durableId="185094713">
    <w:abstractNumId w:val="3"/>
  </w:num>
  <w:num w:numId="3" w16cid:durableId="678772434">
    <w:abstractNumId w:val="6"/>
  </w:num>
  <w:num w:numId="4" w16cid:durableId="1787770249">
    <w:abstractNumId w:val="5"/>
  </w:num>
  <w:num w:numId="5" w16cid:durableId="80688549">
    <w:abstractNumId w:val="0"/>
  </w:num>
  <w:num w:numId="6" w16cid:durableId="847905382">
    <w:abstractNumId w:val="1"/>
  </w:num>
  <w:num w:numId="7" w16cid:durableId="166928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80"/>
    <w:rsid w:val="000060CA"/>
    <w:rsid w:val="0001140E"/>
    <w:rsid w:val="000475BA"/>
    <w:rsid w:val="00064DBF"/>
    <w:rsid w:val="000A0AD6"/>
    <w:rsid w:val="000D442F"/>
    <w:rsid w:val="000D7D2B"/>
    <w:rsid w:val="000F179B"/>
    <w:rsid w:val="00126A5B"/>
    <w:rsid w:val="00167E2C"/>
    <w:rsid w:val="0022537A"/>
    <w:rsid w:val="00272B11"/>
    <w:rsid w:val="002C6C16"/>
    <w:rsid w:val="002D493D"/>
    <w:rsid w:val="002F1AB3"/>
    <w:rsid w:val="002F5FC7"/>
    <w:rsid w:val="00326975"/>
    <w:rsid w:val="00331201"/>
    <w:rsid w:val="003B207F"/>
    <w:rsid w:val="003C1C7F"/>
    <w:rsid w:val="003D4B26"/>
    <w:rsid w:val="00403143"/>
    <w:rsid w:val="00467F7F"/>
    <w:rsid w:val="004A1256"/>
    <w:rsid w:val="004E491B"/>
    <w:rsid w:val="004F584F"/>
    <w:rsid w:val="00502E9C"/>
    <w:rsid w:val="00544549"/>
    <w:rsid w:val="00567777"/>
    <w:rsid w:val="00575BF3"/>
    <w:rsid w:val="005E3CA1"/>
    <w:rsid w:val="005E5C33"/>
    <w:rsid w:val="00626840"/>
    <w:rsid w:val="00644680"/>
    <w:rsid w:val="00665944"/>
    <w:rsid w:val="006736CB"/>
    <w:rsid w:val="006A77DB"/>
    <w:rsid w:val="006E4177"/>
    <w:rsid w:val="0072474D"/>
    <w:rsid w:val="00734E2A"/>
    <w:rsid w:val="00767EE5"/>
    <w:rsid w:val="00794341"/>
    <w:rsid w:val="007C3001"/>
    <w:rsid w:val="00832243"/>
    <w:rsid w:val="00883010"/>
    <w:rsid w:val="0088388D"/>
    <w:rsid w:val="008A1882"/>
    <w:rsid w:val="008B2FC0"/>
    <w:rsid w:val="008B43D7"/>
    <w:rsid w:val="008C2052"/>
    <w:rsid w:val="008F1EA6"/>
    <w:rsid w:val="008F5CBC"/>
    <w:rsid w:val="00A32856"/>
    <w:rsid w:val="00A431B5"/>
    <w:rsid w:val="00A45C0E"/>
    <w:rsid w:val="00AC5319"/>
    <w:rsid w:val="00B12103"/>
    <w:rsid w:val="00B769A6"/>
    <w:rsid w:val="00BB0A7D"/>
    <w:rsid w:val="00BB76A9"/>
    <w:rsid w:val="00BC3E99"/>
    <w:rsid w:val="00C02407"/>
    <w:rsid w:val="00C24D66"/>
    <w:rsid w:val="00C347C7"/>
    <w:rsid w:val="00C948A5"/>
    <w:rsid w:val="00CA0703"/>
    <w:rsid w:val="00CA6280"/>
    <w:rsid w:val="00CC775A"/>
    <w:rsid w:val="00DE0941"/>
    <w:rsid w:val="00E11CAD"/>
    <w:rsid w:val="00E16F0B"/>
    <w:rsid w:val="00E51F96"/>
    <w:rsid w:val="00E73075"/>
    <w:rsid w:val="00E8362F"/>
    <w:rsid w:val="00EC1A2E"/>
    <w:rsid w:val="00ED13C4"/>
    <w:rsid w:val="00F06F1F"/>
    <w:rsid w:val="00F45C93"/>
    <w:rsid w:val="00F638A1"/>
    <w:rsid w:val="00F84823"/>
    <w:rsid w:val="00F90E10"/>
    <w:rsid w:val="00FE6704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A22F5C"/>
  <w15:docId w15:val="{C239798D-E602-4770-BE93-0757CA5D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80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qFormat/>
    <w:rsid w:val="00644680"/>
    <w:rPr>
      <w:i/>
      <w:iCs/>
    </w:rPr>
  </w:style>
  <w:style w:type="table" w:styleId="TableGrid">
    <w:name w:val="Table Grid"/>
    <w:basedOn w:val="TableNormal"/>
    <w:uiPriority w:val="99"/>
    <w:rsid w:val="0064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46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65944"/>
    <w:pPr>
      <w:spacing w:after="0" w:line="240" w:lineRule="auto"/>
    </w:pPr>
  </w:style>
  <w:style w:type="paragraph" w:customStyle="1" w:styleId="Default">
    <w:name w:val="Default"/>
    <w:rsid w:val="004A1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a@surre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postgraduate/master-business-administration-m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AABE28A7F3A42BA19222619C1A2E0" ma:contentTypeVersion="13" ma:contentTypeDescription="Create a new document." ma:contentTypeScope="" ma:versionID="30c19b7f107407866266030e6890a278">
  <xsd:schema xmlns:xsd="http://www.w3.org/2001/XMLSchema" xmlns:xs="http://www.w3.org/2001/XMLSchema" xmlns:p="http://schemas.microsoft.com/office/2006/metadata/properties" xmlns:ns2="8b9a912b-ac0e-4aef-a4bf-f1829a3b6e6e" xmlns:ns3="29413371-3928-4ddd-a63a-b270c61d20ea" targetNamespace="http://schemas.microsoft.com/office/2006/metadata/properties" ma:root="true" ma:fieldsID="b8d5009c8333a5eced08e04a46fa18e7" ns2:_="" ns3:_="">
    <xsd:import namespace="8b9a912b-ac0e-4aef-a4bf-f1829a3b6e6e"/>
    <xsd:import namespace="29413371-3928-4ddd-a63a-b270c61d2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a912b-ac0e-4aef-a4bf-f1829a3b6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3371-3928-4ddd-a63a-b270c61d20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75271-f56f-42bf-9a45-b224b4d7493e}" ma:internalName="TaxCatchAll" ma:showField="CatchAllData" ma:web="29413371-3928-4ddd-a63a-b270c61d2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a912b-ac0e-4aef-a4bf-f1829a3b6e6e">
      <Terms xmlns="http://schemas.microsoft.com/office/infopath/2007/PartnerControls"/>
    </lcf76f155ced4ddcb4097134ff3c332f>
    <TaxCatchAll xmlns="29413371-3928-4ddd-a63a-b270c61d20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7F7A-447A-43CE-A7DC-0682CAE73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a912b-ac0e-4aef-a4bf-f1829a3b6e6e"/>
    <ds:schemaRef ds:uri="29413371-3928-4ddd-a63a-b270c61d2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A6749-2DD9-473F-BE63-CA99EEADC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F1DF6-BCBC-4F98-8906-50378E292419}">
  <ds:schemaRefs>
    <ds:schemaRef ds:uri="http://schemas.microsoft.com/office/2006/metadata/properties"/>
    <ds:schemaRef ds:uri="http://schemas.microsoft.com/office/infopath/2007/PartnerControls"/>
    <ds:schemaRef ds:uri="8b9a912b-ac0e-4aef-a4bf-f1829a3b6e6e"/>
    <ds:schemaRef ds:uri="29413371-3928-4ddd-a63a-b270c61d20ea"/>
  </ds:schemaRefs>
</ds:datastoreItem>
</file>

<file path=customXml/itemProps4.xml><?xml version="1.0" encoding="utf-8"?>
<ds:datastoreItem xmlns:ds="http://schemas.openxmlformats.org/officeDocument/2006/customXml" ds:itemID="{39A178C3-C7CE-4F3D-A9B8-C1F8D7AC7D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 K  Ms (FBEL Faculty Admin)</dc:creator>
  <cp:lastModifiedBy>Xiao, Yuting (Academic Registry)</cp:lastModifiedBy>
  <cp:revision>4</cp:revision>
  <cp:lastPrinted>2017-05-22T08:34:00Z</cp:lastPrinted>
  <dcterms:created xsi:type="dcterms:W3CDTF">2023-01-05T14:30:00Z</dcterms:created>
  <dcterms:modified xsi:type="dcterms:W3CDTF">2023-10-11T08:06:00Z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0x01010078AAABE28A7F3A42BA19222619C1A2E0</vt:lpwstr>
  </property>
  <property fmtid="{D5CDD505-2E9C-101B-9397-08002B2CF9AE}" pid="3" name="MediaServiceImageTags">
    <vt:lpwstr/>
  </property>
</Properties>
</file>